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73" w:rsidRPr="00CC4BAE" w:rsidRDefault="000523BC" w:rsidP="00CC4BAE">
      <w:pPr>
        <w:jc w:val="both"/>
        <w:rPr>
          <w:rFonts w:ascii="Times New Roman" w:hAnsi="Times New Roman" w:cs="Times New Roman"/>
          <w:b/>
          <w:color w:val="00B0F0"/>
        </w:rPr>
      </w:pPr>
      <w:r w:rsidRPr="00CC4BAE">
        <w:rPr>
          <w:rFonts w:ascii="Times New Roman" w:hAnsi="Times New Roman" w:cs="Times New Roman"/>
          <w:b/>
          <w:color w:val="00B0F0"/>
        </w:rPr>
        <w:t>02</w:t>
      </w:r>
      <w:r w:rsidR="00104056" w:rsidRPr="00CC4BAE">
        <w:rPr>
          <w:rFonts w:ascii="Times New Roman" w:hAnsi="Times New Roman" w:cs="Times New Roman"/>
          <w:b/>
          <w:color w:val="00B0F0"/>
        </w:rPr>
        <w:t xml:space="preserve"> #</w:t>
      </w:r>
      <w:r w:rsidR="00B33273" w:rsidRPr="00CC4BAE">
        <w:rPr>
          <w:rFonts w:ascii="Times New Roman" w:hAnsi="Times New Roman" w:cs="Times New Roman"/>
          <w:b/>
          <w:color w:val="00B0F0"/>
        </w:rPr>
        <w:t xml:space="preserve">Подаци о </w:t>
      </w:r>
      <w:r w:rsidR="00CA45D2" w:rsidRPr="00CC4BAE">
        <w:rPr>
          <w:rFonts w:ascii="Times New Roman" w:hAnsi="Times New Roman" w:cs="Times New Roman"/>
          <w:b/>
          <w:color w:val="00B0F0"/>
        </w:rPr>
        <w:t>Катедрама</w:t>
      </w:r>
      <w:r w:rsidR="00B33273" w:rsidRPr="00CC4BAE">
        <w:rPr>
          <w:rFonts w:ascii="Times New Roman" w:hAnsi="Times New Roman" w:cs="Times New Roman"/>
          <w:b/>
          <w:color w:val="00B0F0"/>
        </w:rPr>
        <w:t xml:space="preserve"> Одсека </w:t>
      </w:r>
      <w:r w:rsidR="007407C4" w:rsidRPr="00CC4BAE">
        <w:rPr>
          <w:rFonts w:ascii="Times New Roman" w:hAnsi="Times New Roman" w:cs="Times New Roman"/>
          <w:b/>
          <w:color w:val="00B0F0"/>
        </w:rPr>
        <w:t xml:space="preserve">за ТМП </w:t>
      </w:r>
      <w:r w:rsidR="00B33273" w:rsidRPr="00CC4BAE">
        <w:rPr>
          <w:rFonts w:ascii="Times New Roman" w:hAnsi="Times New Roman" w:cs="Times New Roman"/>
          <w:b/>
          <w:color w:val="00B0F0"/>
        </w:rPr>
        <w:t>(наставници и сарадници)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48"/>
      </w:tblGrid>
      <w:tr w:rsidR="00BA4096" w:rsidRPr="00CC4BAE" w:rsidTr="009D00B8">
        <w:tc>
          <w:tcPr>
            <w:tcW w:w="10348" w:type="dxa"/>
            <w:tcBorders>
              <w:top w:val="single" w:sz="12" w:space="0" w:color="auto"/>
              <w:bottom w:val="single" w:sz="2" w:space="0" w:color="auto"/>
            </w:tcBorders>
          </w:tcPr>
          <w:p w:rsidR="00BA4096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</w:t>
            </w:r>
          </w:p>
        </w:tc>
      </w:tr>
      <w:tr w:rsidR="00104056" w:rsidRPr="00CC4BAE" w:rsidTr="009D00B8">
        <w:tc>
          <w:tcPr>
            <w:tcW w:w="10348" w:type="dxa"/>
            <w:tcBorders>
              <w:top w:val="single" w:sz="2" w:space="0" w:color="auto"/>
              <w:bottom w:val="single" w:sz="12" w:space="0" w:color="auto"/>
            </w:tcBorders>
          </w:tcPr>
          <w:p w:rsidR="00104056" w:rsidRPr="00CC4BAE" w:rsidRDefault="006143A4" w:rsidP="00614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 of Chemical and Mechanical Wood Processing</w:t>
            </w:r>
          </w:p>
        </w:tc>
      </w:tr>
      <w:tr w:rsidR="00104056" w:rsidRPr="00CC4BAE" w:rsidTr="009D00B8">
        <w:tc>
          <w:tcPr>
            <w:tcW w:w="10348" w:type="dxa"/>
            <w:tcBorders>
              <w:top w:val="single" w:sz="12" w:space="0" w:color="auto"/>
              <w:bottom w:val="single" w:sz="2" w:space="0" w:color="auto"/>
            </w:tcBorders>
          </w:tcPr>
          <w:p w:rsidR="00104056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Head of Chair</w:t>
            </w:r>
          </w:p>
        </w:tc>
      </w:tr>
      <w:tr w:rsidR="00BA4096" w:rsidRPr="00CC4BAE" w:rsidTr="009D00B8">
        <w:tc>
          <w:tcPr>
            <w:tcW w:w="10348" w:type="dxa"/>
            <w:tcBorders>
              <w:top w:val="single" w:sz="2" w:space="0" w:color="auto"/>
              <w:bottom w:val="single" w:sz="12" w:space="0" w:color="auto"/>
            </w:tcBorders>
          </w:tcPr>
          <w:p w:rsidR="00BA4096" w:rsidRPr="00CC4BAE" w:rsidRDefault="009D00B8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  <w:r w:rsidR="00B73566" w:rsidRPr="00CC4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Milanka</w:t>
            </w:r>
            <w:r w:rsidR="000E4CF3" w:rsidRPr="00CC4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Điporović</w:t>
            </w:r>
            <w:r w:rsidR="000E4CF3" w:rsidRPr="00CC4B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Momčilović</w:t>
            </w:r>
          </w:p>
        </w:tc>
      </w:tr>
      <w:tr w:rsidR="00164DC4" w:rsidRPr="00CC4BAE" w:rsidTr="009D00B8">
        <w:tc>
          <w:tcPr>
            <w:tcW w:w="10348" w:type="dxa"/>
            <w:tcBorders>
              <w:top w:val="single" w:sz="12" w:space="0" w:color="auto"/>
            </w:tcBorders>
          </w:tcPr>
          <w:p w:rsidR="00164DC4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 Development</w:t>
            </w:r>
          </w:p>
        </w:tc>
      </w:tr>
      <w:tr w:rsidR="00164DC4" w:rsidRPr="00CC4BAE" w:rsidTr="009D00B8">
        <w:tc>
          <w:tcPr>
            <w:tcW w:w="10348" w:type="dxa"/>
            <w:tcBorders>
              <w:bottom w:val="single" w:sz="12" w:space="0" w:color="auto"/>
            </w:tcBorders>
          </w:tcPr>
          <w:p w:rsidR="009D00B8" w:rsidRPr="009D00B8" w:rsidRDefault="009D00B8" w:rsidP="009D00B8">
            <w:pPr>
              <w:spacing w:after="12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lang/>
              </w:rPr>
              <w:t>The Chair of Chemical and M</w:t>
            </w:r>
            <w:r w:rsidR="00E90A52">
              <w:rPr>
                <w:rFonts w:ascii="Times New Roman" w:hAnsi="Times New Roman" w:cs="Times New Roman"/>
                <w:lang/>
              </w:rPr>
              <w:t>echanical Wood P</w:t>
            </w:r>
            <w:r w:rsidRPr="009D00B8">
              <w:rPr>
                <w:rFonts w:ascii="Times New Roman" w:hAnsi="Times New Roman" w:cs="Times New Roman"/>
                <w:lang/>
              </w:rPr>
              <w:t xml:space="preserve">rocessing </w:t>
            </w:r>
            <w:r>
              <w:rPr>
                <w:rFonts w:ascii="Times New Roman" w:hAnsi="Times New Roman" w:cs="Times New Roman"/>
                <w:lang/>
              </w:rPr>
              <w:t>was founded in 1956 known as the Chair of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Chemical </w:t>
            </w:r>
            <w:r>
              <w:rPr>
                <w:rFonts w:ascii="Times New Roman" w:hAnsi="Times New Roman" w:cs="Times New Roman"/>
                <w:lang/>
              </w:rPr>
              <w:t xml:space="preserve">Forest </w:t>
            </w:r>
            <w:r w:rsidRPr="009D00B8">
              <w:rPr>
                <w:rFonts w:ascii="Times New Roman" w:hAnsi="Times New Roman" w:cs="Times New Roman"/>
                <w:lang/>
              </w:rPr>
              <w:t>Technology within th</w:t>
            </w:r>
            <w:r>
              <w:rPr>
                <w:rFonts w:ascii="Times New Roman" w:hAnsi="Times New Roman" w:cs="Times New Roman"/>
                <w:lang/>
              </w:rPr>
              <w:t>e former Wood-industrial Department</w:t>
            </w:r>
            <w:r w:rsidR="00E90A52">
              <w:rPr>
                <w:rFonts w:ascii="Times New Roman" w:hAnsi="Times New Roman" w:cs="Times New Roman"/>
                <w:lang/>
              </w:rPr>
              <w:t xml:space="preserve"> and nowadays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E90A52">
              <w:rPr>
                <w:rFonts w:ascii="Times New Roman" w:hAnsi="Times New Roman" w:cs="Times New Roman"/>
                <w:lang/>
              </w:rPr>
              <w:t xml:space="preserve">the </w:t>
            </w:r>
            <w:r w:rsidRPr="009D00B8">
              <w:rPr>
                <w:rFonts w:ascii="Times New Roman" w:hAnsi="Times New Roman" w:cs="Times New Roman"/>
                <w:lang/>
              </w:rPr>
              <w:t xml:space="preserve">Department of TMP. </w:t>
            </w:r>
            <w:r>
              <w:rPr>
                <w:rFonts w:ascii="Times New Roman" w:hAnsi="Times New Roman" w:cs="Times New Roman"/>
                <w:lang/>
              </w:rPr>
              <w:t>The f</w:t>
            </w:r>
            <w:r w:rsidRPr="009D00B8">
              <w:rPr>
                <w:rFonts w:ascii="Times New Roman" w:hAnsi="Times New Roman" w:cs="Times New Roman"/>
                <w:lang/>
              </w:rPr>
              <w:t xml:space="preserve">ounder </w:t>
            </w:r>
            <w:r>
              <w:rPr>
                <w:rFonts w:ascii="Times New Roman" w:hAnsi="Times New Roman" w:cs="Times New Roman"/>
                <w:lang/>
              </w:rPr>
              <w:t xml:space="preserve">of the </w:t>
            </w:r>
            <w:r w:rsidRPr="009D00B8">
              <w:rPr>
                <w:rFonts w:ascii="Times New Roman" w:hAnsi="Times New Roman" w:cs="Times New Roman"/>
                <w:lang/>
              </w:rPr>
              <w:t>Chair was distinguished professor Siniša Stanković. At that time, 6 subjects</w:t>
            </w:r>
            <w:r>
              <w:rPr>
                <w:rFonts w:ascii="Times New Roman" w:hAnsi="Times New Roman" w:cs="Times New Roman"/>
                <w:lang/>
              </w:rPr>
              <w:t xml:space="preserve"> were taught at the Chair of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Chemical </w:t>
            </w:r>
            <w:r>
              <w:rPr>
                <w:rFonts w:ascii="Times New Roman" w:hAnsi="Times New Roman" w:cs="Times New Roman"/>
                <w:lang/>
              </w:rPr>
              <w:t xml:space="preserve">Forest </w:t>
            </w:r>
            <w:r w:rsidRPr="009D00B8">
              <w:rPr>
                <w:rFonts w:ascii="Times New Roman" w:hAnsi="Times New Roman" w:cs="Times New Roman"/>
                <w:lang/>
              </w:rPr>
              <w:t xml:space="preserve">Technology: Chemistry, Analytical Chemistry, Forest chemical technology, </w:t>
            </w:r>
            <w:r w:rsidR="002E3F51">
              <w:rPr>
                <w:rFonts w:ascii="Times New Roman" w:hAnsi="Times New Roman" w:cs="Times New Roman"/>
                <w:lang/>
              </w:rPr>
              <w:t>T</w:t>
            </w:r>
            <w:r w:rsidR="002E3F51" w:rsidRPr="009D00B8">
              <w:rPr>
                <w:rFonts w:ascii="Times New Roman" w:hAnsi="Times New Roman" w:cs="Times New Roman"/>
                <w:lang/>
              </w:rPr>
              <w:t>echnology</w:t>
            </w:r>
            <w:r w:rsidR="002E3F51">
              <w:rPr>
                <w:rFonts w:ascii="Times New Roman" w:hAnsi="Times New Roman" w:cs="Times New Roman"/>
                <w:lang/>
              </w:rPr>
              <w:t xml:space="preserve"> of</w:t>
            </w:r>
            <w:r w:rsidR="002E3F51"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Pr="009D00B8">
              <w:rPr>
                <w:rFonts w:ascii="Times New Roman" w:hAnsi="Times New Roman" w:cs="Times New Roman"/>
                <w:lang/>
              </w:rPr>
              <w:t>auxiliary materials</w:t>
            </w:r>
            <w:r w:rsidR="00DA7D67">
              <w:rPr>
                <w:rFonts w:ascii="Times New Roman" w:hAnsi="Times New Roman" w:cs="Times New Roman"/>
                <w:lang/>
              </w:rPr>
              <w:t>, C</w:t>
            </w:r>
            <w:r w:rsidRPr="009D00B8">
              <w:rPr>
                <w:rFonts w:ascii="Times New Roman" w:hAnsi="Times New Roman" w:cs="Times New Roman"/>
                <w:lang/>
              </w:rPr>
              <w:t>hemical technology and</w:t>
            </w:r>
            <w:r w:rsidR="00DA7D67">
              <w:rPr>
                <w:rFonts w:ascii="Times New Roman" w:hAnsi="Times New Roman" w:cs="Times New Roman"/>
                <w:lang/>
              </w:rPr>
              <w:t xml:space="preserve"> T</w:t>
            </w:r>
            <w:r w:rsidR="00DA7D67" w:rsidRPr="009D00B8">
              <w:rPr>
                <w:rFonts w:ascii="Times New Roman" w:hAnsi="Times New Roman" w:cs="Times New Roman"/>
                <w:lang/>
              </w:rPr>
              <w:t>echnology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wood</w:t>
            </w:r>
            <w:r w:rsidR="00111EA1">
              <w:rPr>
                <w:rFonts w:ascii="Times New Roman" w:hAnsi="Times New Roman" w:cs="Times New Roman"/>
                <w:lang/>
              </w:rPr>
              <w:t xml:space="preserve"> fiber</w:t>
            </w:r>
            <w:r w:rsidR="00DA7D67">
              <w:rPr>
                <w:rFonts w:ascii="Times New Roman" w:hAnsi="Times New Roman" w:cs="Times New Roman"/>
                <w:lang/>
              </w:rPr>
              <w:t xml:space="preserve"> masses</w:t>
            </w:r>
            <w:r w:rsidRPr="009D00B8">
              <w:rPr>
                <w:rFonts w:ascii="Times New Roman" w:hAnsi="Times New Roman" w:cs="Times New Roman"/>
                <w:lang/>
              </w:rPr>
              <w:t>.</w:t>
            </w:r>
          </w:p>
          <w:p w:rsidR="009D00B8" w:rsidRPr="009D00B8" w:rsidRDefault="009D00B8" w:rsidP="009D00B8">
            <w:pPr>
              <w:spacing w:after="120"/>
              <w:rPr>
                <w:rFonts w:ascii="Times New Roman" w:hAnsi="Times New Roman" w:cs="Times New Roman"/>
                <w:color w:val="0070C0"/>
              </w:rPr>
            </w:pPr>
            <w:r w:rsidRPr="009D00B8">
              <w:rPr>
                <w:rFonts w:ascii="Times New Roman" w:hAnsi="Times New Roman" w:cs="Times New Roman"/>
                <w:lang/>
              </w:rPr>
              <w:t>F</w:t>
            </w:r>
            <w:r w:rsidR="00F56C01">
              <w:rPr>
                <w:rFonts w:ascii="Times New Roman" w:hAnsi="Times New Roman" w:cs="Times New Roman"/>
                <w:lang/>
              </w:rPr>
              <w:t>rom 1958 to 1960, the Chair was</w:t>
            </w:r>
            <w:r w:rsidR="00563FE4">
              <w:rPr>
                <w:rFonts w:ascii="Times New Roman" w:hAnsi="Times New Roman" w:cs="Times New Roman"/>
                <w:lang/>
              </w:rPr>
              <w:t xml:space="preserve"> divide</w:t>
            </w:r>
            <w:r w:rsidR="003B618F">
              <w:rPr>
                <w:rFonts w:ascii="Times New Roman" w:hAnsi="Times New Roman" w:cs="Times New Roman"/>
                <w:lang/>
              </w:rPr>
              <w:t>d into the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434C16">
              <w:rPr>
                <w:rFonts w:ascii="Times New Roman" w:hAnsi="Times New Roman" w:cs="Times New Roman"/>
                <w:lang/>
              </w:rPr>
              <w:t xml:space="preserve">Chair of </w:t>
            </w:r>
            <w:r w:rsidR="00563FE4">
              <w:rPr>
                <w:rFonts w:ascii="Times New Roman" w:hAnsi="Times New Roman" w:cs="Times New Roman"/>
                <w:lang/>
              </w:rPr>
              <w:t xml:space="preserve">Wood </w:t>
            </w:r>
            <w:r w:rsidR="00563FE4" w:rsidRPr="009D00B8">
              <w:rPr>
                <w:rFonts w:ascii="Times New Roman" w:hAnsi="Times New Roman" w:cs="Times New Roman"/>
                <w:lang/>
              </w:rPr>
              <w:t>Chemistry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and </w:t>
            </w:r>
            <w:r w:rsidR="003B618F">
              <w:rPr>
                <w:rFonts w:ascii="Times New Roman" w:hAnsi="Times New Roman" w:cs="Times New Roman"/>
                <w:lang/>
              </w:rPr>
              <w:t>the Chair of Forest Chemical T</w:t>
            </w:r>
            <w:r w:rsidR="00923EA8">
              <w:rPr>
                <w:rFonts w:ascii="Times New Roman" w:hAnsi="Times New Roman" w:cs="Times New Roman"/>
                <w:lang/>
              </w:rPr>
              <w:t>echnology, carrying out four-year education at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5 departments: the Department of Forestry, </w:t>
            </w:r>
            <w:r w:rsidR="00923EA8">
              <w:rPr>
                <w:rFonts w:ascii="Times New Roman" w:hAnsi="Times New Roman" w:cs="Times New Roman"/>
                <w:lang/>
              </w:rPr>
              <w:t xml:space="preserve">the </w:t>
            </w:r>
            <w:r w:rsidRPr="009D00B8">
              <w:rPr>
                <w:rFonts w:ascii="Times New Roman" w:hAnsi="Times New Roman" w:cs="Times New Roman"/>
                <w:lang/>
              </w:rPr>
              <w:t xml:space="preserve">Department of </w:t>
            </w:r>
            <w:r w:rsidR="00923EA8">
              <w:rPr>
                <w:rFonts w:ascii="Times New Roman" w:hAnsi="Times New Roman" w:cs="Times New Roman"/>
                <w:lang/>
              </w:rPr>
              <w:t>Residential Greening,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the Department of</w:t>
            </w:r>
            <w:r w:rsidR="00923EA8" w:rsidRPr="009D00B8">
              <w:rPr>
                <w:rFonts w:ascii="Times New Roman" w:hAnsi="Times New Roman" w:cs="Times New Roman"/>
                <w:lang/>
              </w:rPr>
              <w:t xml:space="preserve"> floods</w:t>
            </w:r>
            <w:r w:rsidR="00923EA8">
              <w:rPr>
                <w:rFonts w:ascii="Times New Roman" w:hAnsi="Times New Roman" w:cs="Times New Roman"/>
                <w:lang/>
              </w:rPr>
              <w:t xml:space="preserve"> and erosion, the Department of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mechanical wood processing and </w:t>
            </w:r>
            <w:r w:rsidR="00923EA8">
              <w:rPr>
                <w:rFonts w:ascii="Times New Roman" w:hAnsi="Times New Roman" w:cs="Times New Roman"/>
                <w:lang/>
              </w:rPr>
              <w:t>the D</w:t>
            </w:r>
            <w:r w:rsidR="0052692A">
              <w:rPr>
                <w:rFonts w:ascii="Times New Roman" w:hAnsi="Times New Roman" w:cs="Times New Roman"/>
                <w:lang/>
              </w:rPr>
              <w:t>epartment of chemical</w:t>
            </w:r>
            <w:r w:rsidR="00923EA8">
              <w:rPr>
                <w:rFonts w:ascii="Times New Roman" w:hAnsi="Times New Roman" w:cs="Times New Roman"/>
                <w:lang/>
              </w:rPr>
              <w:t xml:space="preserve"> wood </w:t>
            </w:r>
            <w:r w:rsidRPr="009D00B8">
              <w:rPr>
                <w:rFonts w:ascii="Times New Roman" w:hAnsi="Times New Roman" w:cs="Times New Roman"/>
                <w:lang/>
              </w:rPr>
              <w:t xml:space="preserve">processing. </w:t>
            </w:r>
            <w:r w:rsidR="00CC50E5">
              <w:rPr>
                <w:rFonts w:ascii="Times New Roman" w:hAnsi="Times New Roman" w:cs="Times New Roman"/>
                <w:lang/>
              </w:rPr>
              <w:t xml:space="preserve"> A total of 9 subjects were taught at t</w:t>
            </w:r>
            <w:r w:rsidR="00434C16">
              <w:rPr>
                <w:rFonts w:ascii="Times New Roman" w:hAnsi="Times New Roman" w:cs="Times New Roman"/>
                <w:lang/>
              </w:rPr>
              <w:t>he</w:t>
            </w:r>
            <w:r w:rsidR="00434C16"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434C16">
              <w:rPr>
                <w:rFonts w:ascii="Times New Roman" w:hAnsi="Times New Roman" w:cs="Times New Roman"/>
                <w:lang/>
              </w:rPr>
              <w:t>Chair of Forest</w:t>
            </w:r>
            <w:r w:rsidR="00EA5311">
              <w:rPr>
                <w:rFonts w:ascii="Times New Roman" w:hAnsi="Times New Roman" w:cs="Times New Roman"/>
                <w:lang/>
              </w:rPr>
              <w:t xml:space="preserve"> Technology</w:t>
            </w:r>
            <w:r w:rsidR="00D167B1">
              <w:rPr>
                <w:rFonts w:ascii="Times New Roman" w:hAnsi="Times New Roman" w:cs="Times New Roman"/>
                <w:lang/>
              </w:rPr>
              <w:t xml:space="preserve">: </w:t>
            </w:r>
            <w:r w:rsidR="00434C16">
              <w:rPr>
                <w:rFonts w:ascii="Times New Roman" w:hAnsi="Times New Roman" w:cs="Times New Roman"/>
                <w:lang/>
              </w:rPr>
              <w:t xml:space="preserve"> T</w:t>
            </w:r>
            <w:r w:rsidR="00434C16" w:rsidRPr="009D00B8">
              <w:rPr>
                <w:rFonts w:ascii="Times New Roman" w:hAnsi="Times New Roman" w:cs="Times New Roman"/>
                <w:lang/>
              </w:rPr>
              <w:t>echnology</w:t>
            </w:r>
            <w:r w:rsidR="00434C16">
              <w:rPr>
                <w:rFonts w:ascii="Times New Roman" w:hAnsi="Times New Roman" w:cs="Times New Roman"/>
                <w:lang/>
              </w:rPr>
              <w:t xml:space="preserve"> of a</w:t>
            </w:r>
            <w:r w:rsidRPr="009D00B8">
              <w:rPr>
                <w:rFonts w:ascii="Times New Roman" w:hAnsi="Times New Roman" w:cs="Times New Roman"/>
                <w:lang/>
              </w:rPr>
              <w:t>uxiliary materials</w:t>
            </w:r>
            <w:r w:rsidR="00EA5311">
              <w:rPr>
                <w:rFonts w:ascii="Times New Roman" w:hAnsi="Times New Roman" w:cs="Times New Roman"/>
                <w:lang/>
              </w:rPr>
              <w:t>, C</w:t>
            </w:r>
            <w:r w:rsidRPr="009D00B8">
              <w:rPr>
                <w:rFonts w:ascii="Times New Roman" w:hAnsi="Times New Roman" w:cs="Times New Roman"/>
                <w:lang/>
              </w:rPr>
              <w:t>hemical technology</w:t>
            </w:r>
            <w:r w:rsidR="00EA5311">
              <w:rPr>
                <w:rFonts w:ascii="Times New Roman" w:hAnsi="Times New Roman" w:cs="Times New Roman"/>
                <w:lang/>
              </w:rPr>
              <w:t xml:space="preserve"> of </w:t>
            </w:r>
            <w:r w:rsidRPr="009D00B8">
              <w:rPr>
                <w:rFonts w:ascii="Times New Roman" w:hAnsi="Times New Roman" w:cs="Times New Roman"/>
                <w:lang/>
              </w:rPr>
              <w:t>wood</w:t>
            </w:r>
            <w:r w:rsidR="00EA5311">
              <w:rPr>
                <w:rFonts w:ascii="Times New Roman" w:hAnsi="Times New Roman" w:cs="Times New Roman"/>
                <w:lang/>
              </w:rPr>
              <w:t>, T</w:t>
            </w:r>
            <w:r w:rsidRPr="009D00B8">
              <w:rPr>
                <w:rFonts w:ascii="Times New Roman" w:hAnsi="Times New Roman" w:cs="Times New Roman"/>
                <w:lang/>
              </w:rPr>
              <w:t>echnology</w:t>
            </w:r>
            <w:r w:rsidR="00EA5311">
              <w:rPr>
                <w:rFonts w:ascii="Times New Roman" w:hAnsi="Times New Roman" w:cs="Times New Roman"/>
                <w:lang/>
              </w:rPr>
              <w:t xml:space="preserve"> of </w:t>
            </w:r>
            <w:r w:rsidRPr="009D00B8">
              <w:rPr>
                <w:rFonts w:ascii="Times New Roman" w:hAnsi="Times New Roman" w:cs="Times New Roman"/>
                <w:lang/>
              </w:rPr>
              <w:t>wood fiber mass</w:t>
            </w:r>
            <w:r w:rsidR="00EA5311">
              <w:rPr>
                <w:rFonts w:ascii="Times New Roman" w:hAnsi="Times New Roman" w:cs="Times New Roman"/>
                <w:lang/>
              </w:rPr>
              <w:t>es</w:t>
            </w:r>
            <w:r w:rsidR="003E0702">
              <w:rPr>
                <w:rFonts w:ascii="Times New Roman" w:hAnsi="Times New Roman" w:cs="Times New Roman"/>
                <w:lang/>
              </w:rPr>
              <w:t>, Technology</w:t>
            </w:r>
            <w:r w:rsidR="00B9699B">
              <w:rPr>
                <w:rFonts w:ascii="Times New Roman" w:hAnsi="Times New Roman" w:cs="Times New Roman"/>
                <w:lang/>
              </w:rPr>
              <w:t xml:space="preserve"> of</w:t>
            </w:r>
            <w:r w:rsidR="003E0702">
              <w:rPr>
                <w:rFonts w:ascii="Times New Roman" w:hAnsi="Times New Roman" w:cs="Times New Roman"/>
                <w:lang/>
              </w:rPr>
              <w:t xml:space="preserve"> wood-plastic masses, Technological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Operations, Chemical </w:t>
            </w:r>
            <w:r w:rsidR="003E0702">
              <w:rPr>
                <w:rFonts w:ascii="Times New Roman" w:hAnsi="Times New Roman" w:cs="Times New Roman"/>
                <w:lang/>
              </w:rPr>
              <w:t>wood processing of Wood pulp t</w:t>
            </w:r>
            <w:r w:rsidRPr="009D00B8">
              <w:rPr>
                <w:rFonts w:ascii="Times New Roman" w:hAnsi="Times New Roman" w:cs="Times New Roman"/>
                <w:lang/>
              </w:rPr>
              <w:t>echnology</w:t>
            </w:r>
            <w:r w:rsidR="003E0702">
              <w:rPr>
                <w:rFonts w:ascii="Times New Roman" w:hAnsi="Times New Roman" w:cs="Times New Roman"/>
                <w:lang/>
              </w:rPr>
              <w:t>, General chemical technologies and I</w:t>
            </w:r>
            <w:r w:rsidRPr="009D00B8">
              <w:rPr>
                <w:rFonts w:ascii="Times New Roman" w:hAnsi="Times New Roman" w:cs="Times New Roman"/>
                <w:lang/>
              </w:rPr>
              <w:t>mpregnation of wood), a</w:t>
            </w:r>
            <w:r w:rsidR="00BC3867">
              <w:rPr>
                <w:rFonts w:ascii="Times New Roman" w:hAnsi="Times New Roman" w:cs="Times New Roman"/>
                <w:lang/>
              </w:rPr>
              <w:t>nd th</w:t>
            </w:r>
            <w:r w:rsidR="00D167B1">
              <w:rPr>
                <w:rFonts w:ascii="Times New Roman" w:hAnsi="Times New Roman" w:cs="Times New Roman"/>
                <w:lang/>
              </w:rPr>
              <w:t xml:space="preserve">e Chair of Wood Chemistry was engaged in the teaching of </w:t>
            </w:r>
            <w:r w:rsidRPr="009D00B8">
              <w:rPr>
                <w:rFonts w:ascii="Times New Roman" w:hAnsi="Times New Roman" w:cs="Times New Roman"/>
                <w:lang/>
              </w:rPr>
              <w:t xml:space="preserve">6 subjects (Chemistry, Chemistry I, Chemistry II (selected chapters), Physical </w:t>
            </w:r>
            <w:r w:rsidR="00BC3867">
              <w:rPr>
                <w:rFonts w:ascii="Times New Roman" w:hAnsi="Times New Roman" w:cs="Times New Roman"/>
                <w:lang/>
              </w:rPr>
              <w:t>Chemistry, Analytical Chemistry and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BC3867">
              <w:rPr>
                <w:rFonts w:ascii="Times New Roman" w:hAnsi="Times New Roman" w:cs="Times New Roman"/>
                <w:lang/>
              </w:rPr>
              <w:t>W</w:t>
            </w:r>
            <w:r w:rsidR="00BC3867" w:rsidRPr="009D00B8">
              <w:rPr>
                <w:rFonts w:ascii="Times New Roman" w:hAnsi="Times New Roman" w:cs="Times New Roman"/>
                <w:lang/>
              </w:rPr>
              <w:t xml:space="preserve">ood </w:t>
            </w:r>
            <w:r w:rsidR="00BC3867">
              <w:rPr>
                <w:rFonts w:ascii="Times New Roman" w:hAnsi="Times New Roman" w:cs="Times New Roman"/>
                <w:lang/>
              </w:rPr>
              <w:t>c</w:t>
            </w:r>
            <w:r w:rsidRPr="009D00B8">
              <w:rPr>
                <w:rFonts w:ascii="Times New Roman" w:hAnsi="Times New Roman" w:cs="Times New Roman"/>
                <w:lang/>
              </w:rPr>
              <w:t>hemistry).</w:t>
            </w:r>
          </w:p>
          <w:p w:rsidR="009D00B8" w:rsidRPr="009D00B8" w:rsidRDefault="009D00B8" w:rsidP="009D00B8">
            <w:pPr>
              <w:spacing w:after="120"/>
              <w:rPr>
                <w:rFonts w:ascii="Times New Roman" w:hAnsi="Times New Roman" w:cs="Times New Roman"/>
                <w:color w:val="0070C0"/>
              </w:rPr>
            </w:pPr>
            <w:r w:rsidRPr="009D00B8">
              <w:rPr>
                <w:rFonts w:ascii="Times New Roman" w:hAnsi="Times New Roman" w:cs="Times New Roman"/>
                <w:lang/>
              </w:rPr>
              <w:t>In line wi</w:t>
            </w:r>
            <w:r w:rsidR="00BC3867">
              <w:rPr>
                <w:rFonts w:ascii="Times New Roman" w:hAnsi="Times New Roman" w:cs="Times New Roman"/>
                <w:lang/>
              </w:rPr>
              <w:t>th the restructuring of the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University in 1963, part of the teaching of the Depa</w:t>
            </w:r>
            <w:r w:rsidR="00B94DF9">
              <w:rPr>
                <w:rFonts w:ascii="Times New Roman" w:hAnsi="Times New Roman" w:cs="Times New Roman"/>
                <w:lang/>
              </w:rPr>
              <w:t>rtment of chemical processing was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transferred to the Faculty of Tech</w:t>
            </w:r>
            <w:r w:rsidR="00BC3867">
              <w:rPr>
                <w:rFonts w:ascii="Times New Roman" w:hAnsi="Times New Roman" w:cs="Times New Roman"/>
                <w:lang/>
              </w:rPr>
              <w:t>nology, and accordingly in 1964, p</w:t>
            </w:r>
            <w:r w:rsidRPr="009D00B8">
              <w:rPr>
                <w:rFonts w:ascii="Times New Roman" w:hAnsi="Times New Roman" w:cs="Times New Roman"/>
                <w:lang/>
              </w:rPr>
              <w:t xml:space="preserve">rofessor Siniša Stanković and </w:t>
            </w:r>
            <w:r w:rsidR="00BC3867">
              <w:rPr>
                <w:rFonts w:ascii="Times New Roman" w:hAnsi="Times New Roman" w:cs="Times New Roman"/>
                <w:lang/>
              </w:rPr>
              <w:t xml:space="preserve">teaching </w:t>
            </w:r>
            <w:r w:rsidRPr="009D00B8">
              <w:rPr>
                <w:rFonts w:ascii="Times New Roman" w:hAnsi="Times New Roman" w:cs="Times New Roman"/>
                <w:lang/>
              </w:rPr>
              <w:t>as</w:t>
            </w:r>
            <w:r w:rsidR="00BC3867">
              <w:rPr>
                <w:rFonts w:ascii="Times New Roman" w:hAnsi="Times New Roman" w:cs="Times New Roman"/>
                <w:lang/>
              </w:rPr>
              <w:t>sistant Ljiljana Majdanac transfer</w:t>
            </w:r>
            <w:r w:rsidR="00B94DF9">
              <w:rPr>
                <w:rFonts w:ascii="Times New Roman" w:hAnsi="Times New Roman" w:cs="Times New Roman"/>
                <w:lang/>
              </w:rPr>
              <w:t>ed</w:t>
            </w:r>
            <w:r w:rsidR="00BC3867">
              <w:rPr>
                <w:rFonts w:ascii="Times New Roman" w:hAnsi="Times New Roman" w:cs="Times New Roman"/>
                <w:lang/>
              </w:rPr>
              <w:t xml:space="preserve"> to that faculty</w:t>
            </w:r>
            <w:r w:rsidR="00B94DF9">
              <w:rPr>
                <w:rFonts w:ascii="Times New Roman" w:hAnsi="Times New Roman" w:cs="Times New Roman"/>
                <w:lang/>
              </w:rPr>
              <w:t xml:space="preserve"> leaving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the Chair of the Faculty of Forestry. </w:t>
            </w:r>
            <w:r w:rsidR="00BC3867">
              <w:rPr>
                <w:rFonts w:ascii="Times New Roman" w:hAnsi="Times New Roman" w:cs="Times New Roman"/>
                <w:lang/>
              </w:rPr>
              <w:t>Since then, subjects of the two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listed</w:t>
            </w:r>
            <w:r w:rsidR="00BC3867">
              <w:rPr>
                <w:rFonts w:ascii="Times New Roman" w:hAnsi="Times New Roman" w:cs="Times New Roman"/>
                <w:lang/>
              </w:rPr>
              <w:t xml:space="preserve"> chairs</w:t>
            </w:r>
            <w:r w:rsidR="00B94DF9">
              <w:rPr>
                <w:rFonts w:ascii="Times New Roman" w:hAnsi="Times New Roman" w:cs="Times New Roman"/>
                <w:lang/>
              </w:rPr>
              <w:t xml:space="preserve"> have been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comp</w:t>
            </w:r>
            <w:r w:rsidR="00BC3867">
              <w:rPr>
                <w:rFonts w:ascii="Times New Roman" w:hAnsi="Times New Roman" w:cs="Times New Roman"/>
                <w:lang/>
              </w:rPr>
              <w:t>iled to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the</w:t>
            </w:r>
            <w:r w:rsidR="00BC3867">
              <w:rPr>
                <w:rFonts w:ascii="Times New Roman" w:hAnsi="Times New Roman" w:cs="Times New Roman"/>
                <w:lang/>
              </w:rPr>
              <w:t xml:space="preserve"> Chair of CMWP. So</w:t>
            </w:r>
            <w:r w:rsidR="00E67CF2">
              <w:rPr>
                <w:rFonts w:ascii="Times New Roman" w:hAnsi="Times New Roman" w:cs="Times New Roman"/>
                <w:lang/>
              </w:rPr>
              <w:t>,</w:t>
            </w:r>
            <w:r w:rsidR="00BC3867">
              <w:rPr>
                <w:rFonts w:ascii="Times New Roman" w:hAnsi="Times New Roman" w:cs="Times New Roman"/>
                <w:lang/>
              </w:rPr>
              <w:t xml:space="preserve"> since 1966 this chair has been teaching classes at the undergraduate level in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4 subjec</w:t>
            </w:r>
            <w:r w:rsidR="008109F2">
              <w:rPr>
                <w:rFonts w:ascii="Times New Roman" w:hAnsi="Times New Roman" w:cs="Times New Roman"/>
                <w:lang/>
              </w:rPr>
              <w:t xml:space="preserve">ts (Chemistry, Materials Science, </w:t>
            </w:r>
            <w:proofErr w:type="gramStart"/>
            <w:r w:rsidR="008109F2">
              <w:rPr>
                <w:rFonts w:ascii="Times New Roman" w:hAnsi="Times New Roman" w:cs="Times New Roman"/>
                <w:lang/>
              </w:rPr>
              <w:t>Chipboards</w:t>
            </w:r>
            <w:proofErr w:type="gramEnd"/>
            <w:r w:rsidRPr="009D00B8">
              <w:rPr>
                <w:rFonts w:ascii="Times New Roman" w:hAnsi="Times New Roman" w:cs="Times New Roman"/>
                <w:lang/>
              </w:rPr>
              <w:t>, fiber</w:t>
            </w:r>
            <w:r w:rsidR="008109F2">
              <w:rPr>
                <w:rFonts w:ascii="Times New Roman" w:hAnsi="Times New Roman" w:cs="Times New Roman"/>
                <w:lang/>
              </w:rPr>
              <w:t>boards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and wood-plastic</w:t>
            </w:r>
            <w:r w:rsidR="00AE5960">
              <w:rPr>
                <w:rFonts w:ascii="Times New Roman" w:hAnsi="Times New Roman" w:cs="Times New Roman"/>
                <w:lang/>
              </w:rPr>
              <w:t xml:space="preserve"> masses and Wood </w:t>
            </w:r>
            <w:r w:rsidRPr="009D00B8">
              <w:rPr>
                <w:rFonts w:ascii="Times New Roman" w:hAnsi="Times New Roman" w:cs="Times New Roman"/>
                <w:lang/>
              </w:rPr>
              <w:t>chemistry</w:t>
            </w:r>
            <w:r w:rsidR="00AE5960"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AE5960">
              <w:rPr>
                <w:rFonts w:ascii="Times New Roman" w:hAnsi="Times New Roman" w:cs="Times New Roman"/>
                <w:lang/>
              </w:rPr>
              <w:t>with the fundamentals of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chemical processing).</w:t>
            </w:r>
          </w:p>
          <w:p w:rsidR="00164DC4" w:rsidRPr="009D00B8" w:rsidRDefault="00E67CF2" w:rsidP="00E67CF2">
            <w:pPr>
              <w:spacing w:after="120"/>
              <w:rPr>
                <w:rFonts w:ascii="Times New Roman" w:hAnsi="Times New Roman" w:cs="Times New Roman"/>
                <w:color w:val="0070C0"/>
              </w:rPr>
            </w:pPr>
            <w:r w:rsidRPr="009D00B8">
              <w:rPr>
                <w:rFonts w:ascii="Times New Roman" w:hAnsi="Times New Roman" w:cs="Times New Roman"/>
                <w:lang/>
              </w:rPr>
              <w:t xml:space="preserve">In the first years of the Faculty of Forestry </w:t>
            </w:r>
            <w:r>
              <w:rPr>
                <w:rFonts w:ascii="Times New Roman" w:hAnsi="Times New Roman" w:cs="Times New Roman"/>
                <w:lang/>
              </w:rPr>
              <w:t>m</w:t>
            </w:r>
            <w:r w:rsidRPr="009D00B8">
              <w:rPr>
                <w:rFonts w:ascii="Times New Roman" w:hAnsi="Times New Roman" w:cs="Times New Roman"/>
                <w:lang/>
              </w:rPr>
              <w:t>any prominent professor</w:t>
            </w:r>
            <w:r>
              <w:rPr>
                <w:rFonts w:ascii="Times New Roman" w:hAnsi="Times New Roman" w:cs="Times New Roman"/>
                <w:lang/>
              </w:rPr>
              <w:t>s of the University of Belgrade participated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in the execution and de</w:t>
            </w:r>
            <w:r>
              <w:rPr>
                <w:rFonts w:ascii="Times New Roman" w:hAnsi="Times New Roman" w:cs="Times New Roman"/>
                <w:lang/>
              </w:rPr>
              <w:t>velopment of the subjects Chemical technologies</w:t>
            </w:r>
            <w:r w:rsidRPr="009D00B8">
              <w:rPr>
                <w:rFonts w:ascii="Times New Roman" w:hAnsi="Times New Roman" w:cs="Times New Roman"/>
                <w:lang/>
              </w:rPr>
              <w:t>, Chemist</w:t>
            </w:r>
            <w:r w:rsidR="00D945A2">
              <w:rPr>
                <w:rFonts w:ascii="Times New Roman" w:hAnsi="Times New Roman" w:cs="Times New Roman"/>
                <w:lang/>
              </w:rPr>
              <w:t>ry and M</w:t>
            </w:r>
            <w:r>
              <w:rPr>
                <w:rFonts w:ascii="Times New Roman" w:hAnsi="Times New Roman" w:cs="Times New Roman"/>
                <w:lang/>
              </w:rPr>
              <w:t>aterials science</w:t>
            </w:r>
            <w:r w:rsidR="00D945A2">
              <w:rPr>
                <w:rFonts w:ascii="Times New Roman" w:hAnsi="Times New Roman" w:cs="Times New Roman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="00D945A2">
              <w:rPr>
                <w:rFonts w:ascii="Times New Roman" w:hAnsi="Times New Roman" w:cs="Times New Roman"/>
                <w:lang/>
              </w:rPr>
              <w:t>We should particularly mention prof. Dr. Siniša Stanković, prof. Dr.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Dobrila Kara</w:t>
            </w:r>
            <w:r w:rsidR="00D945A2">
              <w:rPr>
                <w:rFonts w:ascii="Times New Roman" w:hAnsi="Times New Roman" w:cs="Times New Roman"/>
                <w:lang/>
              </w:rPr>
              <w:t>pandžić, prof. Dr. Radomir Senić</w:t>
            </w:r>
            <w:r w:rsidRPr="009D00B8">
              <w:rPr>
                <w:rFonts w:ascii="Times New Roman" w:hAnsi="Times New Roman" w:cs="Times New Roman"/>
                <w:lang/>
              </w:rPr>
              <w:t>, prof. Dr. Natali</w:t>
            </w:r>
            <w:r w:rsidR="00D945A2">
              <w:rPr>
                <w:rFonts w:ascii="Times New Roman" w:hAnsi="Times New Roman" w:cs="Times New Roman"/>
                <w:lang/>
              </w:rPr>
              <w:t>ja Jovanović, prof. Dr. Nada Marković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and then young associates prof. Dr. Lj</w:t>
            </w:r>
            <w:r w:rsidR="006A113A">
              <w:rPr>
                <w:rFonts w:ascii="Times New Roman" w:hAnsi="Times New Roman" w:cs="Times New Roman"/>
                <w:lang/>
              </w:rPr>
              <w:t>iljana Majdanac, prof. Dr. Nada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Teržan, prof.</w:t>
            </w:r>
            <w:r w:rsidR="006A113A">
              <w:rPr>
                <w:rFonts w:ascii="Times New Roman" w:hAnsi="Times New Roman" w:cs="Times New Roman"/>
                <w:lang/>
              </w:rPr>
              <w:t xml:space="preserve"> Dr. Vukosava Pjević  and graduate. </w:t>
            </w:r>
            <w:proofErr w:type="gramStart"/>
            <w:r w:rsidR="006A113A">
              <w:rPr>
                <w:rFonts w:ascii="Times New Roman" w:hAnsi="Times New Roman" w:cs="Times New Roman"/>
                <w:lang/>
              </w:rPr>
              <w:t>eng</w:t>
            </w:r>
            <w:proofErr w:type="gramEnd"/>
            <w:r w:rsidR="006A113A">
              <w:rPr>
                <w:rFonts w:ascii="Times New Roman" w:hAnsi="Times New Roman" w:cs="Times New Roman"/>
                <w:lang/>
              </w:rPr>
              <w:t>. Desimir Filipović</w:t>
            </w:r>
            <w:r w:rsidRPr="009D00B8">
              <w:rPr>
                <w:rFonts w:ascii="Times New Roman" w:hAnsi="Times New Roman" w:cs="Times New Roman"/>
                <w:lang/>
              </w:rPr>
              <w:t xml:space="preserve">. </w:t>
            </w:r>
            <w:r w:rsidR="006A113A">
              <w:rPr>
                <w:rFonts w:ascii="Times New Roman" w:hAnsi="Times New Roman" w:cs="Times New Roman"/>
                <w:lang/>
              </w:rPr>
              <w:t>Later</w:t>
            </w:r>
            <w:r w:rsidR="00B94DF9">
              <w:rPr>
                <w:rFonts w:ascii="Times New Roman" w:hAnsi="Times New Roman" w:cs="Times New Roman"/>
                <w:lang/>
              </w:rPr>
              <w:t>,</w:t>
            </w:r>
            <w:r w:rsidR="00A54B53">
              <w:rPr>
                <w:rFonts w:ascii="Times New Roman" w:hAnsi="Times New Roman" w:cs="Times New Roman"/>
                <w:lang/>
              </w:rPr>
              <w:t xml:space="preserve"> during the 70s, the Chair staff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A54B53">
              <w:rPr>
                <w:rFonts w:ascii="Times New Roman" w:hAnsi="Times New Roman" w:cs="Times New Roman"/>
                <w:lang/>
              </w:rPr>
              <w:t xml:space="preserve">was joined by future </w:t>
            </w:r>
            <w:r w:rsidRPr="009D00B8">
              <w:rPr>
                <w:rFonts w:ascii="Times New Roman" w:hAnsi="Times New Roman" w:cs="Times New Roman"/>
                <w:lang/>
              </w:rPr>
              <w:t>productive and successful tea</w:t>
            </w:r>
            <w:r w:rsidR="00A54B53">
              <w:rPr>
                <w:rFonts w:ascii="Times New Roman" w:hAnsi="Times New Roman" w:cs="Times New Roman"/>
                <w:lang/>
              </w:rPr>
              <w:t xml:space="preserve">chers, prof. Dr. Jovan Miljković and </w:t>
            </w:r>
            <w:r w:rsidRPr="009D00B8">
              <w:rPr>
                <w:rFonts w:ascii="Times New Roman" w:hAnsi="Times New Roman" w:cs="Times New Roman"/>
                <w:lang/>
              </w:rPr>
              <w:t>Prof.</w:t>
            </w:r>
            <w:r w:rsidR="00A54B53">
              <w:rPr>
                <w:rFonts w:ascii="Times New Roman" w:hAnsi="Times New Roman" w:cs="Times New Roman"/>
                <w:lang/>
              </w:rPr>
              <w:t xml:space="preserve"> Dr.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Tatjana Stefanović-Janežić, as engineers </w:t>
            </w:r>
            <w:r w:rsidR="00A54B53">
              <w:rPr>
                <w:rFonts w:ascii="Times New Roman" w:hAnsi="Times New Roman" w:cs="Times New Roman"/>
                <w:lang/>
              </w:rPr>
              <w:t xml:space="preserve">of </w:t>
            </w:r>
            <w:r w:rsidRPr="009D00B8">
              <w:rPr>
                <w:rFonts w:ascii="Times New Roman" w:hAnsi="Times New Roman" w:cs="Times New Roman"/>
                <w:lang/>
              </w:rPr>
              <w:t>Technology and Metallurgy.</w:t>
            </w:r>
            <w:r w:rsidR="0093399C" w:rsidRPr="009D00B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9D00B8" w:rsidRPr="009D00B8" w:rsidRDefault="009D00B8" w:rsidP="009D00B8">
            <w:pPr>
              <w:spacing w:after="120"/>
              <w:rPr>
                <w:rFonts w:ascii="Times New Roman" w:hAnsi="Times New Roman" w:cs="Times New Roman"/>
              </w:rPr>
            </w:pPr>
            <w:r w:rsidRPr="009D00B8">
              <w:rPr>
                <w:rFonts w:ascii="Times New Roman" w:hAnsi="Times New Roman" w:cs="Times New Roman"/>
                <w:lang/>
              </w:rPr>
              <w:t>During</w:t>
            </w:r>
            <w:r w:rsidR="00A54B53">
              <w:rPr>
                <w:rFonts w:ascii="Times New Roman" w:hAnsi="Times New Roman" w:cs="Times New Roman"/>
                <w:lang/>
              </w:rPr>
              <w:t xml:space="preserve"> the 80s</w:t>
            </w:r>
            <w:r w:rsidR="00B94DF9">
              <w:rPr>
                <w:rFonts w:ascii="Times New Roman" w:hAnsi="Times New Roman" w:cs="Times New Roman"/>
                <w:lang/>
              </w:rPr>
              <w:t xml:space="preserve"> , </w:t>
            </w:r>
            <w:r w:rsidR="00A54B53">
              <w:rPr>
                <w:rFonts w:ascii="Times New Roman" w:hAnsi="Times New Roman" w:cs="Times New Roman"/>
                <w:lang/>
              </w:rPr>
              <w:t xml:space="preserve">Dr. Olga Crnogorac, </w:t>
            </w:r>
            <w:r w:rsidRPr="009D00B8">
              <w:rPr>
                <w:rFonts w:ascii="Times New Roman" w:hAnsi="Times New Roman" w:cs="Times New Roman"/>
                <w:lang/>
              </w:rPr>
              <w:t>as</w:t>
            </w:r>
            <w:r w:rsidR="00B94DF9">
              <w:rPr>
                <w:rFonts w:ascii="Times New Roman" w:hAnsi="Times New Roman" w:cs="Times New Roman"/>
                <w:lang/>
              </w:rPr>
              <w:t>sistant professor and professor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A54B53">
              <w:rPr>
                <w:rFonts w:ascii="Times New Roman" w:hAnsi="Times New Roman" w:cs="Times New Roman"/>
                <w:lang/>
              </w:rPr>
              <w:t>Dr. Milanka Điporović-Momcilović</w:t>
            </w:r>
            <w:r w:rsidR="00B94DF9">
              <w:rPr>
                <w:rFonts w:ascii="Times New Roman" w:hAnsi="Times New Roman" w:cs="Times New Roman"/>
                <w:lang/>
              </w:rPr>
              <w:t>,</w:t>
            </w:r>
            <w:r w:rsidR="00A54B53"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A54B53">
              <w:rPr>
                <w:rFonts w:ascii="Times New Roman" w:hAnsi="Times New Roman" w:cs="Times New Roman"/>
                <w:lang/>
              </w:rPr>
              <w:t>then wood processing engineers</w:t>
            </w:r>
            <w:r w:rsidR="00A54B53" w:rsidRPr="009D00B8">
              <w:rPr>
                <w:rFonts w:ascii="Times New Roman" w:hAnsi="Times New Roman" w:cs="Times New Roman"/>
                <w:lang/>
              </w:rPr>
              <w:t xml:space="preserve"> </w:t>
            </w:r>
            <w:r w:rsidR="00A54B53">
              <w:rPr>
                <w:rFonts w:ascii="Times New Roman" w:hAnsi="Times New Roman" w:cs="Times New Roman"/>
                <w:lang/>
              </w:rPr>
              <w:t>join</w:t>
            </w:r>
            <w:r w:rsidR="00B94DF9">
              <w:rPr>
                <w:rFonts w:ascii="Times New Roman" w:hAnsi="Times New Roman" w:cs="Times New Roman"/>
                <w:lang/>
              </w:rPr>
              <w:t>ed</w:t>
            </w:r>
            <w:r w:rsidR="00A54B53">
              <w:rPr>
                <w:rFonts w:ascii="Times New Roman" w:hAnsi="Times New Roman" w:cs="Times New Roman"/>
                <w:lang/>
              </w:rPr>
              <w:t xml:space="preserve"> the Chair</w:t>
            </w:r>
            <w:r w:rsidRPr="009D00B8">
              <w:rPr>
                <w:rFonts w:ascii="Times New Roman" w:hAnsi="Times New Roman" w:cs="Times New Roman"/>
                <w:lang/>
              </w:rPr>
              <w:t xml:space="preserve">, </w:t>
            </w:r>
            <w:r w:rsidR="00A54B53">
              <w:rPr>
                <w:rFonts w:ascii="Times New Roman" w:hAnsi="Times New Roman" w:cs="Times New Roman"/>
                <w:lang/>
              </w:rPr>
              <w:t>as well as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Dr</w:t>
            </w:r>
            <w:r w:rsidR="00A54B53">
              <w:rPr>
                <w:rFonts w:ascii="Times New Roman" w:hAnsi="Times New Roman" w:cs="Times New Roman"/>
                <w:lang/>
              </w:rPr>
              <w:t>.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Biljana Bujanović and Jasna Martinović, engineers </w:t>
            </w:r>
            <w:r w:rsidR="00A54B53">
              <w:rPr>
                <w:rFonts w:ascii="Times New Roman" w:hAnsi="Times New Roman" w:cs="Times New Roman"/>
                <w:lang/>
              </w:rPr>
              <w:t xml:space="preserve">of the Faculty of </w:t>
            </w:r>
            <w:r w:rsidRPr="009D00B8">
              <w:rPr>
                <w:rFonts w:ascii="Times New Roman" w:hAnsi="Times New Roman" w:cs="Times New Roman"/>
                <w:lang/>
              </w:rPr>
              <w:t>Technology and Metal</w:t>
            </w:r>
            <w:r w:rsidR="00A54B53">
              <w:rPr>
                <w:rFonts w:ascii="Times New Roman" w:hAnsi="Times New Roman" w:cs="Times New Roman"/>
                <w:lang/>
              </w:rPr>
              <w:t>lurgy, and Dr. Dragan Kosić</w:t>
            </w:r>
            <w:r w:rsidRPr="009D00B8">
              <w:rPr>
                <w:rFonts w:ascii="Times New Roman" w:hAnsi="Times New Roman" w:cs="Times New Roman"/>
                <w:lang/>
              </w:rPr>
              <w:t>, a chemical engineer. At the end of the 90s Associate Professor Dr</w:t>
            </w:r>
            <w:r w:rsidR="00A54B53">
              <w:rPr>
                <w:rFonts w:ascii="Times New Roman" w:hAnsi="Times New Roman" w:cs="Times New Roman"/>
                <w:lang/>
              </w:rPr>
              <w:t>.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Ivana Gavrilović-Grmuša and Assistant Professor Dr. Mlađan Popović</w:t>
            </w:r>
            <w:r w:rsidR="00A54B53">
              <w:rPr>
                <w:rFonts w:ascii="Times New Roman" w:hAnsi="Times New Roman" w:cs="Times New Roman"/>
                <w:lang/>
              </w:rPr>
              <w:t xml:space="preserve"> joined the Chair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as </w:t>
            </w:r>
            <w:r w:rsidR="00A54B53" w:rsidRPr="009D00B8">
              <w:rPr>
                <w:rFonts w:ascii="Times New Roman" w:hAnsi="Times New Roman" w:cs="Times New Roman"/>
                <w:lang/>
              </w:rPr>
              <w:t xml:space="preserve">wood processing </w:t>
            </w:r>
            <w:r w:rsidRPr="009D00B8">
              <w:rPr>
                <w:rFonts w:ascii="Times New Roman" w:hAnsi="Times New Roman" w:cs="Times New Roman"/>
                <w:lang/>
              </w:rPr>
              <w:t xml:space="preserve">engineers </w:t>
            </w:r>
            <w:r w:rsidR="00A54B53">
              <w:rPr>
                <w:rFonts w:ascii="Times New Roman" w:hAnsi="Times New Roman" w:cs="Times New Roman"/>
                <w:lang/>
              </w:rPr>
              <w:t>together with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Ljiljana Čučkov</w:t>
            </w:r>
            <w:r w:rsidR="00A54B53">
              <w:rPr>
                <w:rFonts w:ascii="Times New Roman" w:hAnsi="Times New Roman" w:cs="Times New Roman"/>
                <w:lang/>
              </w:rPr>
              <w:t>ić and MSc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Ljiljana Suručić as chemical engineers. In t</w:t>
            </w:r>
            <w:r w:rsidR="00A54B53">
              <w:rPr>
                <w:rFonts w:ascii="Times New Roman" w:hAnsi="Times New Roman" w:cs="Times New Roman"/>
                <w:lang/>
              </w:rPr>
              <w:t>he same period, the Chair was left by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several distinguished teachers. Prof. Dr.</w:t>
            </w:r>
            <w:r w:rsidR="00A54B53">
              <w:rPr>
                <w:rFonts w:ascii="Times New Roman" w:hAnsi="Times New Roman" w:cs="Times New Roman"/>
                <w:lang/>
              </w:rPr>
              <w:t xml:space="preserve"> Tatjana Stefanović-Janežić left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to </w:t>
            </w:r>
            <w:r w:rsidR="00A54B53">
              <w:rPr>
                <w:rFonts w:ascii="Times New Roman" w:hAnsi="Times New Roman" w:cs="Times New Roman"/>
                <w:lang/>
              </w:rPr>
              <w:t xml:space="preserve">the </w:t>
            </w:r>
            <w:r w:rsidRPr="009D00B8">
              <w:rPr>
                <w:rFonts w:ascii="Times New Roman" w:hAnsi="Times New Roman" w:cs="Times New Roman"/>
                <w:lang/>
              </w:rPr>
              <w:t>Laval University in Cana</w:t>
            </w:r>
            <w:r w:rsidR="00A54B53">
              <w:rPr>
                <w:rFonts w:ascii="Times New Roman" w:hAnsi="Times New Roman" w:cs="Times New Roman"/>
                <w:lang/>
              </w:rPr>
              <w:t xml:space="preserve">da; Dr. Olga Crnogorac also </w:t>
            </w:r>
            <w:proofErr w:type="gramStart"/>
            <w:r w:rsidR="00A54B53">
              <w:rPr>
                <w:rFonts w:ascii="Times New Roman" w:hAnsi="Times New Roman" w:cs="Times New Roman"/>
                <w:lang/>
              </w:rPr>
              <w:t>emig</w:t>
            </w:r>
            <w:r w:rsidR="003F60CF">
              <w:rPr>
                <w:rFonts w:ascii="Times New Roman" w:hAnsi="Times New Roman" w:cs="Times New Roman"/>
                <w:lang/>
              </w:rPr>
              <w:t>r</w:t>
            </w:r>
            <w:r w:rsidR="00A54B53">
              <w:rPr>
                <w:rFonts w:ascii="Times New Roman" w:hAnsi="Times New Roman" w:cs="Times New Roman"/>
                <w:lang/>
              </w:rPr>
              <w:t>ated</w:t>
            </w:r>
            <w:proofErr w:type="gramEnd"/>
            <w:r w:rsidR="00A54B53">
              <w:rPr>
                <w:rFonts w:ascii="Times New Roman" w:hAnsi="Times New Roman" w:cs="Times New Roman"/>
                <w:lang/>
              </w:rPr>
              <w:t xml:space="preserve"> to Canada to work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as a </w:t>
            </w:r>
            <w:r w:rsidR="00A54B53" w:rsidRPr="009D00B8">
              <w:rPr>
                <w:rFonts w:ascii="Times New Roman" w:hAnsi="Times New Roman" w:cs="Times New Roman"/>
                <w:lang/>
              </w:rPr>
              <w:t xml:space="preserve">furniture </w:t>
            </w:r>
            <w:r w:rsidRPr="009D00B8">
              <w:rPr>
                <w:rFonts w:ascii="Times New Roman" w:hAnsi="Times New Roman" w:cs="Times New Roman"/>
                <w:lang/>
              </w:rPr>
              <w:t>desi</w:t>
            </w:r>
            <w:r w:rsidR="00A54B53">
              <w:rPr>
                <w:rFonts w:ascii="Times New Roman" w:hAnsi="Times New Roman" w:cs="Times New Roman"/>
                <w:lang/>
              </w:rPr>
              <w:t>gner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in </w:t>
            </w:r>
            <w:r w:rsidR="00A54B53">
              <w:rPr>
                <w:rFonts w:ascii="Times New Roman" w:hAnsi="Times New Roman" w:cs="Times New Roman"/>
                <w:lang/>
              </w:rPr>
              <w:t xml:space="preserve">the </w:t>
            </w:r>
            <w:r w:rsidRPr="009D00B8">
              <w:rPr>
                <w:rFonts w:ascii="Times New Roman" w:hAnsi="Times New Roman" w:cs="Times New Roman"/>
                <w:lang/>
              </w:rPr>
              <w:t>Tesco Corporati</w:t>
            </w:r>
            <w:r w:rsidR="00A54B53">
              <w:rPr>
                <w:rFonts w:ascii="Times New Roman" w:hAnsi="Times New Roman" w:cs="Times New Roman"/>
                <w:lang/>
              </w:rPr>
              <w:t>on; Dr. Biljana Bujanović,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associa</w:t>
            </w:r>
            <w:r w:rsidR="00A54B53">
              <w:rPr>
                <w:rFonts w:ascii="Times New Roman" w:hAnsi="Times New Roman" w:cs="Times New Roman"/>
                <w:lang/>
              </w:rPr>
              <w:t>te professor, went to the USA to the</w:t>
            </w:r>
            <w:r w:rsidRPr="009D00B8">
              <w:rPr>
                <w:rFonts w:ascii="Times New Roman" w:hAnsi="Times New Roman" w:cs="Times New Roman"/>
                <w:lang/>
              </w:rPr>
              <w:t xml:space="preserve"> SUNY College of Environmental Science and Forestry (Syracuse): Department of Paper and Bioprocess Engineering.</w:t>
            </w:r>
          </w:p>
          <w:p w:rsidR="009D00B8" w:rsidRPr="00CC4BAE" w:rsidRDefault="009D00B8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C4" w:rsidRPr="00CC4BAE" w:rsidTr="009D00B8">
        <w:tc>
          <w:tcPr>
            <w:tcW w:w="10348" w:type="dxa"/>
            <w:tcBorders>
              <w:top w:val="single" w:sz="12" w:space="0" w:color="auto"/>
            </w:tcBorders>
          </w:tcPr>
          <w:p w:rsidR="00DA5690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 members</w:t>
            </w:r>
          </w:p>
        </w:tc>
      </w:tr>
      <w:tr w:rsidR="00164DC4" w:rsidRPr="00CC4BAE" w:rsidTr="009D00B8">
        <w:tc>
          <w:tcPr>
            <w:tcW w:w="10348" w:type="dxa"/>
            <w:tcBorders>
              <w:bottom w:val="single" w:sz="12" w:space="0" w:color="auto"/>
            </w:tcBorders>
          </w:tcPr>
          <w:p w:rsidR="000E4CF3" w:rsidRPr="00CC4BAE" w:rsidRDefault="009878E3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>Dr.</w:t>
            </w:r>
            <w:r w:rsidR="000E4CF3" w:rsidRPr="00CC4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Điporović</w:t>
            </w:r>
            <w:r w:rsidR="000E4CF3" w:rsidRPr="00CC4BAE"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Momčilović</w:t>
            </w:r>
            <w:r w:rsidR="000E4CF3" w:rsidRPr="00CC4BA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R</w:t>
            </w:r>
            <w:proofErr w:type="gramEnd"/>
            <w:r w:rsidR="000E4CF3" w:rsidRPr="00CC4BAE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Milanka</w:t>
            </w:r>
            <w:r w:rsidR="000E4CF3" w:rsidRPr="00CC4BA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Full Professor</w:t>
            </w:r>
            <w:r w:rsidR="000E4CF3" w:rsidRPr="00CC4BA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Head of Chair</w:t>
            </w:r>
            <w:r w:rsidR="000E4CF3" w:rsidRPr="00CC4BAE">
              <w:rPr>
                <w:rFonts w:ascii="Times New Roman" w:hAnsi="Times New Roman" w:cs="Times New Roman"/>
              </w:rPr>
              <w:t>)</w:t>
            </w:r>
          </w:p>
          <w:p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2.</w:t>
            </w:r>
            <w:r w:rsidRPr="00CC4BAE">
              <w:rPr>
                <w:rFonts w:ascii="Times New Roman" w:hAnsi="Times New Roman" w:cs="Times New Roman"/>
              </w:rPr>
              <w:tab/>
            </w:r>
            <w:r w:rsidR="005B1F57">
              <w:rPr>
                <w:rFonts w:ascii="Times New Roman" w:hAnsi="Times New Roman" w:cs="Times New Roman"/>
              </w:rPr>
              <w:t>Dr.</w:t>
            </w:r>
            <w:r w:rsidR="005B1F57" w:rsidRPr="00CC4BAE">
              <w:rPr>
                <w:rFonts w:ascii="Times New Roman" w:hAnsi="Times New Roman" w:cs="Times New Roman"/>
              </w:rPr>
              <w:t xml:space="preserve"> 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Ivana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LJ</w:t>
            </w:r>
            <w:r w:rsidRPr="00CC4BAE">
              <w:rPr>
                <w:rFonts w:ascii="Times New Roman" w:hAnsi="Times New Roman" w:cs="Times New Roman"/>
              </w:rPr>
              <w:t xml:space="preserve">. </w:t>
            </w:r>
            <w:r w:rsidR="009878E3">
              <w:rPr>
                <w:rFonts w:ascii="Times New Roman" w:hAnsi="Times New Roman" w:cs="Times New Roman"/>
              </w:rPr>
              <w:t>Gavrilović</w:t>
            </w:r>
            <w:r w:rsidRPr="00CC4BAE">
              <w:rPr>
                <w:rFonts w:ascii="Times New Roman" w:hAnsi="Times New Roman" w:cs="Times New Roman"/>
              </w:rPr>
              <w:t>-</w:t>
            </w:r>
            <w:r w:rsidR="009878E3">
              <w:rPr>
                <w:rFonts w:ascii="Times New Roman" w:hAnsi="Times New Roman" w:cs="Times New Roman"/>
              </w:rPr>
              <w:t>Grmuša</w:t>
            </w:r>
            <w:r w:rsidRPr="00CC4BAE">
              <w:rPr>
                <w:rFonts w:ascii="Times New Roman" w:hAnsi="Times New Roman" w:cs="Times New Roman"/>
              </w:rPr>
              <w:t xml:space="preserve"> – </w:t>
            </w:r>
            <w:r w:rsidR="005B1F57">
              <w:rPr>
                <w:rFonts w:ascii="Times New Roman" w:hAnsi="Times New Roman" w:cs="Times New Roman"/>
              </w:rPr>
              <w:t>Associate Professor</w:t>
            </w:r>
          </w:p>
          <w:p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3.</w:t>
            </w:r>
            <w:r w:rsidRPr="00CC4BAE">
              <w:rPr>
                <w:rFonts w:ascii="Times New Roman" w:hAnsi="Times New Roman" w:cs="Times New Roman"/>
              </w:rPr>
              <w:tab/>
            </w:r>
            <w:r w:rsidR="005B1F57">
              <w:rPr>
                <w:rFonts w:ascii="Times New Roman" w:hAnsi="Times New Roman" w:cs="Times New Roman"/>
              </w:rPr>
              <w:t>Dr.</w:t>
            </w:r>
            <w:r w:rsidR="005B1F57" w:rsidRPr="00CC4BAE">
              <w:rPr>
                <w:rFonts w:ascii="Times New Roman" w:hAnsi="Times New Roman" w:cs="Times New Roman"/>
              </w:rPr>
              <w:t xml:space="preserve">  </w:t>
            </w:r>
            <w:r w:rsidR="005B1F57">
              <w:rPr>
                <w:rFonts w:ascii="Times New Roman" w:hAnsi="Times New Roman" w:cs="Times New Roman"/>
              </w:rPr>
              <w:t>M</w:t>
            </w:r>
            <w:r w:rsidR="009878E3">
              <w:rPr>
                <w:rFonts w:ascii="Times New Roman" w:hAnsi="Times New Roman" w:cs="Times New Roman"/>
              </w:rPr>
              <w:t>lađan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M</w:t>
            </w:r>
            <w:r w:rsidRPr="00CC4BAE">
              <w:rPr>
                <w:rFonts w:ascii="Times New Roman" w:hAnsi="Times New Roman" w:cs="Times New Roman"/>
              </w:rPr>
              <w:t xml:space="preserve">. </w:t>
            </w:r>
            <w:r w:rsidR="009878E3">
              <w:rPr>
                <w:rFonts w:ascii="Times New Roman" w:hAnsi="Times New Roman" w:cs="Times New Roman"/>
              </w:rPr>
              <w:t>Popović</w:t>
            </w:r>
            <w:r w:rsidRPr="00CC4BAE">
              <w:rPr>
                <w:rFonts w:ascii="Times New Roman" w:hAnsi="Times New Roman" w:cs="Times New Roman"/>
              </w:rPr>
              <w:t xml:space="preserve"> – </w:t>
            </w:r>
            <w:r w:rsidR="005B1F57">
              <w:rPr>
                <w:rFonts w:ascii="Times New Roman" w:hAnsi="Times New Roman" w:cs="Times New Roman"/>
              </w:rPr>
              <w:t>Assistant Professor</w:t>
            </w:r>
          </w:p>
          <w:p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4.</w:t>
            </w:r>
            <w:r w:rsidRPr="00CC4BAE">
              <w:rPr>
                <w:rFonts w:ascii="Times New Roman" w:hAnsi="Times New Roman" w:cs="Times New Roman"/>
              </w:rPr>
              <w:tab/>
            </w:r>
            <w:r w:rsidR="005B1F57">
              <w:rPr>
                <w:rFonts w:ascii="Times New Roman" w:hAnsi="Times New Roman" w:cs="Times New Roman"/>
              </w:rPr>
              <w:t>Dr.</w:t>
            </w:r>
            <w:r w:rsidR="005B1F57" w:rsidRPr="00CC4BAE">
              <w:rPr>
                <w:rFonts w:ascii="Times New Roman" w:hAnsi="Times New Roman" w:cs="Times New Roman"/>
              </w:rPr>
              <w:t xml:space="preserve">  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Milica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P</w:t>
            </w:r>
            <w:r w:rsidRPr="00CC4BAE">
              <w:rPr>
                <w:rFonts w:ascii="Times New Roman" w:hAnsi="Times New Roman" w:cs="Times New Roman"/>
              </w:rPr>
              <w:t xml:space="preserve">. </w:t>
            </w:r>
            <w:r w:rsidR="009878E3">
              <w:rPr>
                <w:rFonts w:ascii="Times New Roman" w:hAnsi="Times New Roman" w:cs="Times New Roman"/>
              </w:rPr>
              <w:t>Rančić</w:t>
            </w:r>
            <w:r w:rsidRPr="00CC4BAE">
              <w:rPr>
                <w:rFonts w:ascii="Times New Roman" w:hAnsi="Times New Roman" w:cs="Times New Roman"/>
              </w:rPr>
              <w:t xml:space="preserve"> – </w:t>
            </w:r>
            <w:r w:rsidR="005B1F57">
              <w:rPr>
                <w:rFonts w:ascii="Times New Roman" w:hAnsi="Times New Roman" w:cs="Times New Roman"/>
              </w:rPr>
              <w:t>Assistant Professor</w:t>
            </w:r>
          </w:p>
          <w:p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5.</w:t>
            </w:r>
            <w:r w:rsidRPr="00CC4BAE">
              <w:rPr>
                <w:rFonts w:ascii="Times New Roman" w:hAnsi="Times New Roman" w:cs="Times New Roman"/>
              </w:rPr>
              <w:tab/>
            </w:r>
            <w:r w:rsidR="005B1F57">
              <w:rPr>
                <w:rFonts w:ascii="Times New Roman" w:hAnsi="Times New Roman" w:cs="Times New Roman"/>
              </w:rPr>
              <w:t>Dr.</w:t>
            </w:r>
            <w:r w:rsidR="005B1F57" w:rsidRPr="00CC4BAE">
              <w:rPr>
                <w:rFonts w:ascii="Times New Roman" w:hAnsi="Times New Roman" w:cs="Times New Roman"/>
              </w:rPr>
              <w:t xml:space="preserve">   </w:t>
            </w:r>
            <w:r w:rsidR="009878E3">
              <w:rPr>
                <w:rFonts w:ascii="Times New Roman" w:hAnsi="Times New Roman" w:cs="Times New Roman"/>
              </w:rPr>
              <w:t>Jasmina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J</w:t>
            </w:r>
            <w:r w:rsidRPr="00CC4BAE">
              <w:rPr>
                <w:rFonts w:ascii="Times New Roman" w:hAnsi="Times New Roman" w:cs="Times New Roman"/>
              </w:rPr>
              <w:t xml:space="preserve">. </w:t>
            </w:r>
            <w:r w:rsidR="009878E3">
              <w:rPr>
                <w:rFonts w:ascii="Times New Roman" w:hAnsi="Times New Roman" w:cs="Times New Roman"/>
              </w:rPr>
              <w:t>Popović</w:t>
            </w:r>
            <w:r w:rsidRPr="00CC4BAE">
              <w:rPr>
                <w:rFonts w:ascii="Times New Roman" w:hAnsi="Times New Roman" w:cs="Times New Roman"/>
              </w:rPr>
              <w:t xml:space="preserve"> – </w:t>
            </w:r>
            <w:r w:rsidR="005B1F57">
              <w:rPr>
                <w:rFonts w:ascii="Times New Roman" w:hAnsi="Times New Roman" w:cs="Times New Roman"/>
              </w:rPr>
              <w:t>Assistant Professor</w:t>
            </w:r>
          </w:p>
          <w:p w:rsidR="00164DC4" w:rsidRPr="00CC4BAE" w:rsidRDefault="000E4CF3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6.</w:t>
            </w:r>
            <w:r w:rsidRPr="00CC4BAE">
              <w:rPr>
                <w:rFonts w:ascii="Times New Roman" w:hAnsi="Times New Roman" w:cs="Times New Roman"/>
              </w:rPr>
              <w:tab/>
              <w:t>MSc</w:t>
            </w:r>
            <w:r w:rsidR="007D7B41"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Ivana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Stojiljković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829D4" w:rsidRPr="00CC4BAE">
              <w:rPr>
                <w:rFonts w:ascii="Times New Roman" w:hAnsi="Times New Roman" w:cs="Times New Roman"/>
              </w:rPr>
              <w:t>–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B1F57">
              <w:rPr>
                <w:rFonts w:ascii="Times New Roman" w:hAnsi="Times New Roman" w:cs="Times New Roman"/>
              </w:rPr>
              <w:t>Teaching Assistant</w:t>
            </w:r>
          </w:p>
          <w:p w:rsidR="005829D4" w:rsidRPr="00CC4BAE" w:rsidRDefault="005829D4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7.</w:t>
            </w:r>
            <w:r w:rsidRPr="00CC4BAE">
              <w:rPr>
                <w:rFonts w:ascii="Times New Roman" w:hAnsi="Times New Roman" w:cs="Times New Roman"/>
              </w:rPr>
              <w:tab/>
            </w:r>
            <w:r w:rsidR="00871459">
              <w:rPr>
                <w:rFonts w:ascii="Times New Roman" w:hAnsi="Times New Roman" w:cs="Times New Roman"/>
              </w:rPr>
              <w:t>MSc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Gordana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9878E3">
              <w:rPr>
                <w:rFonts w:ascii="Times New Roman" w:hAnsi="Times New Roman" w:cs="Times New Roman"/>
              </w:rPr>
              <w:t>D</w:t>
            </w:r>
            <w:r w:rsidRPr="00CC4BAE">
              <w:rPr>
                <w:rFonts w:ascii="Times New Roman" w:hAnsi="Times New Roman" w:cs="Times New Roman"/>
              </w:rPr>
              <w:t xml:space="preserve">.  </w:t>
            </w:r>
            <w:r w:rsidR="009878E3">
              <w:rPr>
                <w:rFonts w:ascii="Times New Roman" w:hAnsi="Times New Roman" w:cs="Times New Roman"/>
              </w:rPr>
              <w:t>Petrović</w:t>
            </w:r>
            <w:r w:rsidRPr="00CC4BAE">
              <w:rPr>
                <w:rFonts w:ascii="Times New Roman" w:hAnsi="Times New Roman" w:cs="Times New Roman"/>
              </w:rPr>
              <w:t xml:space="preserve">  </w:t>
            </w:r>
            <w:r w:rsidR="00CC4BAE">
              <w:rPr>
                <w:rFonts w:ascii="Times New Roman" w:hAnsi="Times New Roman" w:cs="Times New Roman"/>
              </w:rPr>
              <w:t>‒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871459">
              <w:rPr>
                <w:rFonts w:ascii="Times New Roman" w:hAnsi="Times New Roman" w:cs="Times New Roman"/>
              </w:rPr>
              <w:t>Professional Associate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871459">
              <w:rPr>
                <w:rFonts w:ascii="Times New Roman" w:hAnsi="Times New Roman" w:cs="Times New Roman"/>
              </w:rPr>
              <w:t>Chair Secretary</w:t>
            </w:r>
          </w:p>
          <w:p w:rsidR="005829D4" w:rsidRPr="00CC4BAE" w:rsidRDefault="005829D4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8.</w:t>
            </w:r>
            <w:r w:rsidRPr="00CC4BAE">
              <w:rPr>
                <w:rFonts w:ascii="Times New Roman" w:hAnsi="Times New Roman" w:cs="Times New Roman"/>
              </w:rPr>
              <w:tab/>
            </w:r>
            <w:r w:rsidR="00A5030F">
              <w:rPr>
                <w:rFonts w:ascii="Times New Roman" w:hAnsi="Times New Roman" w:cs="Times New Roman"/>
              </w:rPr>
              <w:t>Grad.eng.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Ljiljana V</w:t>
            </w:r>
            <w:r w:rsidRPr="00CC4BAE">
              <w:rPr>
                <w:rFonts w:ascii="Times New Roman" w:hAnsi="Times New Roman" w:cs="Times New Roman"/>
              </w:rPr>
              <w:t xml:space="preserve">. </w:t>
            </w:r>
            <w:r w:rsidR="009878E3">
              <w:rPr>
                <w:rFonts w:ascii="Times New Roman" w:hAnsi="Times New Roman" w:cs="Times New Roman"/>
              </w:rPr>
              <w:t>Đurković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CC4BAE">
              <w:rPr>
                <w:rFonts w:ascii="Times New Roman" w:hAnsi="Times New Roman" w:cs="Times New Roman"/>
              </w:rPr>
              <w:t>‒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A5030F">
              <w:rPr>
                <w:rFonts w:ascii="Times New Roman" w:hAnsi="Times New Roman" w:cs="Times New Roman"/>
              </w:rPr>
              <w:t>Professional Associate</w:t>
            </w:r>
          </w:p>
          <w:p w:rsidR="005829D4" w:rsidRPr="00CC4BAE" w:rsidRDefault="005829D4" w:rsidP="00CC4BAE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9.</w:t>
            </w:r>
            <w:r w:rsidRPr="00CC4BAE">
              <w:rPr>
                <w:rFonts w:ascii="Times New Roman" w:hAnsi="Times New Roman" w:cs="Times New Roman"/>
              </w:rPr>
              <w:tab/>
              <w:t>M</w:t>
            </w:r>
            <w:r w:rsidR="009878E3">
              <w:rPr>
                <w:rFonts w:ascii="Times New Roman" w:hAnsi="Times New Roman" w:cs="Times New Roman"/>
              </w:rPr>
              <w:t>irjana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9878E3">
              <w:rPr>
                <w:rFonts w:ascii="Times New Roman" w:hAnsi="Times New Roman" w:cs="Times New Roman"/>
              </w:rPr>
              <w:t>Nećak</w:t>
            </w:r>
            <w:r w:rsidRPr="00CC4BAE">
              <w:rPr>
                <w:rFonts w:ascii="Times New Roman" w:hAnsi="Times New Roman" w:cs="Times New Roman"/>
              </w:rPr>
              <w:t xml:space="preserve"> – </w:t>
            </w:r>
            <w:r w:rsidR="00A5030F">
              <w:rPr>
                <w:rFonts w:ascii="Times New Roman" w:hAnsi="Times New Roman" w:cs="Times New Roman"/>
              </w:rPr>
              <w:t>Technical Cooperate</w:t>
            </w:r>
          </w:p>
        </w:tc>
      </w:tr>
      <w:tr w:rsidR="00164DC4" w:rsidRPr="00CC4BAE" w:rsidTr="009D00B8">
        <w:tc>
          <w:tcPr>
            <w:tcW w:w="10348" w:type="dxa"/>
            <w:tcBorders>
              <w:top w:val="single" w:sz="12" w:space="0" w:color="auto"/>
            </w:tcBorders>
          </w:tcPr>
          <w:p w:rsidR="00164DC4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 subjects</w:t>
            </w:r>
          </w:p>
        </w:tc>
      </w:tr>
      <w:tr w:rsidR="00164DC4" w:rsidRPr="00CC4BAE" w:rsidTr="009D00B8">
        <w:tc>
          <w:tcPr>
            <w:tcW w:w="10348" w:type="dxa"/>
            <w:tcBorders>
              <w:bottom w:val="single" w:sz="12" w:space="0" w:color="auto"/>
            </w:tcBorders>
          </w:tcPr>
          <w:p w:rsidR="009878E3" w:rsidRPr="00782CED" w:rsidRDefault="009878E3" w:rsidP="00987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Undergraduate studies</w:t>
            </w:r>
          </w:p>
          <w:p w:rsidR="00CC4BAE" w:rsidRPr="00CC4BAE" w:rsidRDefault="009878E3" w:rsidP="00CC4BA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Compulsory subjects</w:t>
            </w:r>
          </w:p>
          <w:p w:rsidR="00CC4BAE" w:rsidRDefault="008E09FA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Chemistry</w:t>
            </w:r>
          </w:p>
          <w:p w:rsidR="00CC4BAE" w:rsidRDefault="008E09FA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chemistry</w:t>
            </w:r>
          </w:p>
          <w:p w:rsidR="00CC4BAE" w:rsidRDefault="00A54B53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E09FA">
              <w:rPr>
                <w:rFonts w:ascii="Times New Roman" w:hAnsi="Times New Roman" w:cs="Times New Roman"/>
              </w:rPr>
              <w:t>aterials</w:t>
            </w:r>
            <w:r>
              <w:rPr>
                <w:rFonts w:ascii="Times New Roman" w:hAnsi="Times New Roman" w:cs="Times New Roman"/>
              </w:rPr>
              <w:t xml:space="preserve"> science</w:t>
            </w:r>
          </w:p>
          <w:p w:rsidR="005829D4" w:rsidRPr="00CC4BAE" w:rsidRDefault="008E09FA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Chipboards, fiberboards and wood-plastic masses</w:t>
            </w:r>
          </w:p>
          <w:p w:rsidR="009878E3" w:rsidRPr="0043715A" w:rsidRDefault="009878E3" w:rsidP="009878E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Elective subjects</w:t>
            </w:r>
          </w:p>
          <w:p w:rsidR="00CC4BAE" w:rsidRDefault="008E09FA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Composite wood products</w:t>
            </w:r>
          </w:p>
          <w:p w:rsidR="00DA735D" w:rsidRDefault="00DA735D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wood processing</w:t>
            </w:r>
            <w:r w:rsidR="005829D4" w:rsidRPr="00CC4BAE">
              <w:rPr>
                <w:rFonts w:ascii="Times New Roman" w:hAnsi="Times New Roman" w:cs="Times New Roman"/>
              </w:rPr>
              <w:t xml:space="preserve">, </w:t>
            </w:r>
          </w:p>
          <w:p w:rsidR="00CC4BAE" w:rsidRDefault="00DA735D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Тheoretical fundamentals of wood adhesion</w:t>
            </w:r>
          </w:p>
          <w:p w:rsidR="005829D4" w:rsidRDefault="00DA735D" w:rsidP="00CC4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Ecology in wood industry</w:t>
            </w:r>
          </w:p>
          <w:p w:rsidR="009878E3" w:rsidRDefault="009878E3" w:rsidP="009878E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Master studies</w:t>
            </w:r>
            <w:r w:rsidRPr="00BA512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C4BAE" w:rsidRDefault="00DA735D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Modification of wood by chemical methods</w:t>
            </w:r>
          </w:p>
          <w:p w:rsidR="00340584" w:rsidRDefault="00B3563E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Nanotechnologies in wood processing</w:t>
            </w:r>
          </w:p>
          <w:p w:rsidR="00340584" w:rsidRDefault="00B3563E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Technologies of liquid biofuels production</w:t>
            </w:r>
          </w:p>
          <w:p w:rsidR="00340584" w:rsidRDefault="008E0E5B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Products of wood extraction and destilation</w:t>
            </w:r>
          </w:p>
          <w:p w:rsidR="00340584" w:rsidRDefault="003B620B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 of adhesion of composites and chipped wood</w:t>
            </w:r>
          </w:p>
          <w:p w:rsidR="00340584" w:rsidRDefault="0078606F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Modeling of </w:t>
            </w:r>
            <w:r w:rsidR="003B620B">
              <w:rPr>
                <w:rFonts w:ascii="Times New Roman" w:hAnsi="Times New Roman" w:cs="Times New Roman"/>
              </w:rPr>
              <w:t xml:space="preserve">properties of </w:t>
            </w:r>
            <w:r>
              <w:rPr>
                <w:rFonts w:ascii="Times New Roman" w:hAnsi="Times New Roman" w:cs="Times New Roman"/>
              </w:rPr>
              <w:t xml:space="preserve">chipped wood composites </w:t>
            </w:r>
            <w:r w:rsidR="003B620B">
              <w:rPr>
                <w:rFonts w:ascii="Times New Roman" w:hAnsi="Times New Roman" w:cs="Times New Roman"/>
              </w:rPr>
              <w:t xml:space="preserve"> </w:t>
            </w:r>
          </w:p>
          <w:p w:rsidR="00340584" w:rsidRDefault="003B620B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</w:t>
            </w:r>
            <w:r w:rsidR="005713E6">
              <w:rPr>
                <w:rFonts w:ascii="Times New Roman" w:hAnsi="Times New Roman" w:cs="Times New Roman"/>
              </w:rPr>
              <w:t>c</w:t>
            </w:r>
            <w:r w:rsidR="0078606F">
              <w:rPr>
                <w:rFonts w:ascii="Times New Roman" w:hAnsi="Times New Roman" w:cs="Times New Roman"/>
              </w:rPr>
              <w:t>tion between</w:t>
            </w:r>
            <w:r>
              <w:rPr>
                <w:rFonts w:ascii="Times New Roman" w:hAnsi="Times New Roman" w:cs="Times New Roman"/>
              </w:rPr>
              <w:t xml:space="preserve"> processed and tool materials in wood processing </w:t>
            </w:r>
            <w:r w:rsidR="00340584">
              <w:rPr>
                <w:rFonts w:ascii="Times New Roman" w:hAnsi="Times New Roman" w:cs="Times New Roman"/>
              </w:rPr>
              <w:t xml:space="preserve"> </w:t>
            </w:r>
          </w:p>
          <w:p w:rsidR="005829D4" w:rsidRPr="00CC4BAE" w:rsidRDefault="003A5E04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Specifics of machine processing of solid wood and wood based composites </w:t>
            </w:r>
          </w:p>
          <w:p w:rsidR="00340584" w:rsidRDefault="00340584" w:rsidP="00CC4B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78E3" w:rsidRPr="00770CDE" w:rsidRDefault="009878E3" w:rsidP="009878E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Doctoral studies</w:t>
            </w:r>
          </w:p>
          <w:p w:rsidR="00340584" w:rsidRDefault="00DB7EF3" w:rsidP="003405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chemistry</w:t>
            </w:r>
            <w:r w:rsidR="00777E62" w:rsidRPr="00CC4BAE">
              <w:rPr>
                <w:rFonts w:ascii="Times New Roman" w:hAnsi="Times New Roman" w:cs="Times New Roman"/>
              </w:rPr>
              <w:t xml:space="preserve"> 2</w:t>
            </w:r>
          </w:p>
          <w:p w:rsidR="00340584" w:rsidRDefault="00DB7EF3" w:rsidP="003405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 based boards and composites</w:t>
            </w:r>
          </w:p>
          <w:p w:rsidR="00340584" w:rsidRDefault="00D26D77" w:rsidP="003405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Adhesive systems in wood processing </w:t>
            </w:r>
          </w:p>
          <w:p w:rsidR="00340584" w:rsidRDefault="0078606F" w:rsidP="0034058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Characterization of </w:t>
            </w:r>
            <w:r w:rsidR="00D26D77">
              <w:rPr>
                <w:rFonts w:ascii="Times New Roman" w:hAnsi="Times New Roman" w:cs="Times New Roman"/>
              </w:rPr>
              <w:t>chemical components of microscopic and submicroscopic elements of wood tissue</w:t>
            </w:r>
            <w:r w:rsidR="00340584">
              <w:rPr>
                <w:rFonts w:ascii="Times New Roman" w:hAnsi="Times New Roman" w:cs="Times New Roman"/>
              </w:rPr>
              <w:t xml:space="preserve"> </w:t>
            </w:r>
          </w:p>
          <w:p w:rsidR="00340584" w:rsidRDefault="0078606F" w:rsidP="003405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Characterization of </w:t>
            </w:r>
            <w:r w:rsidR="00D26D77">
              <w:rPr>
                <w:rFonts w:ascii="Times New Roman" w:hAnsi="Times New Roman" w:cs="Times New Roman"/>
              </w:rPr>
              <w:t>products of wood extraction and destilation</w:t>
            </w:r>
          </w:p>
          <w:p w:rsidR="00340584" w:rsidRDefault="005713E6" w:rsidP="003405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Biorafination of </w:t>
            </w:r>
            <w:r w:rsidR="00EA6FF1">
              <w:rPr>
                <w:rFonts w:ascii="Times New Roman" w:hAnsi="Times New Roman" w:cs="Times New Roman"/>
              </w:rPr>
              <w:t>lignocellulose</w:t>
            </w:r>
            <w:r>
              <w:rPr>
                <w:rFonts w:ascii="Times New Roman" w:hAnsi="Times New Roman" w:cs="Times New Roman"/>
              </w:rPr>
              <w:t xml:space="preserve"> materials</w:t>
            </w:r>
          </w:p>
          <w:p w:rsidR="00164DC4" w:rsidRPr="00CC4BAE" w:rsidRDefault="00EA6FF1" w:rsidP="005713E6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 between</w:t>
            </w:r>
            <w:r w:rsidR="005713E6">
              <w:rPr>
                <w:rFonts w:ascii="Times New Roman" w:hAnsi="Times New Roman" w:cs="Times New Roman"/>
              </w:rPr>
              <w:t xml:space="preserve"> processed and tool materials in wood processing  </w:t>
            </w:r>
          </w:p>
        </w:tc>
      </w:tr>
      <w:tr w:rsidR="00164DC4" w:rsidRPr="00CC4BAE" w:rsidTr="009D00B8">
        <w:tc>
          <w:tcPr>
            <w:tcW w:w="10348" w:type="dxa"/>
            <w:tcBorders>
              <w:top w:val="single" w:sz="12" w:space="0" w:color="auto"/>
            </w:tcBorders>
          </w:tcPr>
          <w:p w:rsidR="00881811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73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Selected student papers / final papers/ master papers / dissertations/ field training</w:t>
            </w:r>
          </w:p>
        </w:tc>
      </w:tr>
      <w:tr w:rsidR="00164DC4" w:rsidRPr="00CC4BAE" w:rsidTr="009D00B8">
        <w:tc>
          <w:tcPr>
            <w:tcW w:w="10348" w:type="dxa"/>
            <w:tcBorders>
              <w:bottom w:val="single" w:sz="12" w:space="0" w:color="auto"/>
            </w:tcBorders>
          </w:tcPr>
          <w:p w:rsidR="009878E3" w:rsidRPr="009878E3" w:rsidRDefault="009878E3" w:rsidP="009878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78E3">
              <w:rPr>
                <w:rFonts w:ascii="Times New Roman" w:hAnsi="Times New Roman" w:cs="Times New Roman"/>
                <w:b/>
              </w:rPr>
              <w:t>Doctoral dissertations:</w:t>
            </w:r>
          </w:p>
          <w:p w:rsidR="009878E3" w:rsidRDefault="009878E3" w:rsidP="009878E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50954" w:rsidRPr="00CC4BAE" w:rsidRDefault="00C50954" w:rsidP="009878E3">
            <w:pPr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2015</w:t>
            </w:r>
            <w:r w:rsidR="00264ABB" w:rsidRPr="00CC4BAE">
              <w:rPr>
                <w:rFonts w:ascii="Times New Roman" w:hAnsi="Times New Roman" w:cs="Times New Roman"/>
              </w:rPr>
              <w:t>:</w:t>
            </w:r>
            <w:r w:rsidR="00340584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Popović</w:t>
            </w:r>
            <w:r w:rsidR="00264ABB"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Jasmina</w:t>
            </w:r>
            <w:r w:rsidR="00264ABB" w:rsidRPr="00CC4BAE">
              <w:rPr>
                <w:rFonts w:ascii="Times New Roman" w:hAnsi="Times New Roman" w:cs="Times New Roman"/>
              </w:rPr>
              <w:t>.</w:t>
            </w:r>
            <w:r w:rsidR="00340584">
              <w:rPr>
                <w:rFonts w:ascii="Times New Roman" w:hAnsi="Times New Roman" w:cs="Times New Roman"/>
              </w:rPr>
              <w:t xml:space="preserve"> </w:t>
            </w:r>
            <w:r w:rsidRPr="00CC4BAE">
              <w:rPr>
                <w:rFonts w:ascii="Times New Roman" w:hAnsi="Times New Roman" w:cs="Times New Roman"/>
              </w:rPr>
              <w:t>Efekti nekih predtretmana na hemijski sastav juvenilnog i zrelog drveta poljskog jasena (Fraxinus angustofolia Vahl.ssp.Pannonica Soo &amp; Simon) i mogućnosti primene tako modifikovanog drveta</w:t>
            </w:r>
            <w:r w:rsidR="00264ABB" w:rsidRPr="00CC4BAE">
              <w:rPr>
                <w:rFonts w:ascii="Times New Roman" w:hAnsi="Times New Roman" w:cs="Times New Roman"/>
              </w:rPr>
              <w:t>.</w:t>
            </w:r>
          </w:p>
          <w:p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2012: </w:t>
            </w:r>
            <w:r w:rsidR="005713E6">
              <w:rPr>
                <w:rFonts w:ascii="Times New Roman" w:hAnsi="Times New Roman" w:cs="Times New Roman"/>
              </w:rPr>
              <w:t>Popović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Mlađan</w:t>
            </w:r>
            <w:r w:rsidRPr="00CC4BAE">
              <w:rPr>
                <w:rFonts w:ascii="Times New Roman" w:hAnsi="Times New Roman" w:cs="Times New Roman"/>
              </w:rPr>
              <w:t>. Očvršćavanje urea-formaldehidnog adheziva za ploče iverice u prisustvu nekih domaćih drvnih vrsta.</w:t>
            </w:r>
          </w:p>
          <w:p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2010: </w:t>
            </w:r>
            <w:r w:rsidR="005713E6">
              <w:rPr>
                <w:rFonts w:ascii="Times New Roman" w:hAnsi="Times New Roman" w:cs="Times New Roman"/>
              </w:rPr>
              <w:t>Gavrilović</w:t>
            </w:r>
            <w:r w:rsidRPr="00CC4BAE">
              <w:rPr>
                <w:rFonts w:ascii="Times New Roman" w:hAnsi="Times New Roman" w:cs="Times New Roman"/>
              </w:rPr>
              <w:t>-</w:t>
            </w:r>
            <w:r w:rsidR="005713E6">
              <w:rPr>
                <w:rFonts w:ascii="Times New Roman" w:hAnsi="Times New Roman" w:cs="Times New Roman"/>
              </w:rPr>
              <w:t>Grmuša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Ivana</w:t>
            </w:r>
            <w:r w:rsidRPr="00CC4BAE">
              <w:rPr>
                <w:rFonts w:ascii="Times New Roman" w:hAnsi="Times New Roman" w:cs="Times New Roman"/>
              </w:rPr>
              <w:t>. Penetracija urea-formaldehidnih adheziva različitih molarnih masa u tkivo nekih domaćih vrsta drveta.</w:t>
            </w:r>
          </w:p>
          <w:p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2001: </w:t>
            </w:r>
            <w:r w:rsidR="005713E6">
              <w:rPr>
                <w:rFonts w:ascii="Times New Roman" w:hAnsi="Times New Roman" w:cs="Times New Roman"/>
              </w:rPr>
              <w:t>Điporović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Milanka</w:t>
            </w:r>
            <w:r w:rsidRPr="00CC4BAE">
              <w:rPr>
                <w:rFonts w:ascii="Times New Roman" w:hAnsi="Times New Roman" w:cs="Times New Roman"/>
              </w:rPr>
              <w:t>. Uticaj vezivanja lignoceluloznih vlakana i termoplastične matrice na svojstva kompozita.</w:t>
            </w:r>
          </w:p>
          <w:p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1999: </w:t>
            </w:r>
            <w:r w:rsidR="005713E6">
              <w:rPr>
                <w:rFonts w:ascii="Times New Roman" w:hAnsi="Times New Roman" w:cs="Times New Roman"/>
              </w:rPr>
              <w:t>Bujanović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Biljana</w:t>
            </w:r>
            <w:r w:rsidRPr="00CC4BAE">
              <w:rPr>
                <w:rFonts w:ascii="Times New Roman" w:hAnsi="Times New Roman" w:cs="Times New Roman"/>
              </w:rPr>
              <w:t>. Izolovanje i krakterisanje lignina drveta i lignina sulfatne pulpe nekih lišćara.</w:t>
            </w:r>
          </w:p>
          <w:p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1992: </w:t>
            </w:r>
            <w:r w:rsidR="005713E6">
              <w:rPr>
                <w:rFonts w:ascii="Times New Roman" w:hAnsi="Times New Roman" w:cs="Times New Roman"/>
              </w:rPr>
              <w:t>Crnogorac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Olga</w:t>
            </w:r>
            <w:r w:rsidRPr="00CC4BAE">
              <w:rPr>
                <w:rFonts w:ascii="Times New Roman" w:hAnsi="Times New Roman" w:cs="Times New Roman"/>
              </w:rPr>
              <w:t>. Istraživanje mogućnosti smanjenja emisije slobodnog formaldehida iz drvnih ploča.</w:t>
            </w:r>
          </w:p>
          <w:p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1984: </w:t>
            </w:r>
            <w:r w:rsidR="005713E6">
              <w:rPr>
                <w:rFonts w:ascii="Times New Roman" w:hAnsi="Times New Roman" w:cs="Times New Roman"/>
              </w:rPr>
              <w:t>Pavlović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Borivoje</w:t>
            </w:r>
            <w:r w:rsidRPr="00CC4BAE">
              <w:rPr>
                <w:rFonts w:ascii="Times New Roman" w:hAnsi="Times New Roman" w:cs="Times New Roman"/>
              </w:rPr>
              <w:t xml:space="preserve">. </w:t>
            </w:r>
            <w:r w:rsidR="005713E6">
              <w:rPr>
                <w:rFonts w:ascii="Times New Roman" w:hAnsi="Times New Roman" w:cs="Times New Roman"/>
              </w:rPr>
              <w:t>Proizvodnja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furfurala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iz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drvnih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otpadaka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i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njegovo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korišćenje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kao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veziva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za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dobijanje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drvnih</w:t>
            </w:r>
            <w:r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ploča</w:t>
            </w:r>
            <w:r w:rsidRPr="00CC4BAE">
              <w:rPr>
                <w:rFonts w:ascii="Times New Roman" w:hAnsi="Times New Roman" w:cs="Times New Roman"/>
              </w:rPr>
              <w:t>.</w:t>
            </w:r>
          </w:p>
          <w:p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1983: </w:t>
            </w:r>
            <w:r w:rsidR="005713E6">
              <w:rPr>
                <w:rFonts w:ascii="Times New Roman" w:hAnsi="Times New Roman" w:cs="Times New Roman"/>
              </w:rPr>
              <w:t>Stevanović</w:t>
            </w:r>
            <w:r w:rsidRPr="00CC4BAE">
              <w:rPr>
                <w:rFonts w:ascii="Times New Roman" w:hAnsi="Times New Roman" w:cs="Times New Roman"/>
              </w:rPr>
              <w:t>-</w:t>
            </w:r>
            <w:r w:rsidR="005713E6">
              <w:rPr>
                <w:rFonts w:ascii="Times New Roman" w:hAnsi="Times New Roman" w:cs="Times New Roman"/>
              </w:rPr>
              <w:t>Janežić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Tatjana</w:t>
            </w:r>
            <w:r w:rsidRPr="00CC4BAE">
              <w:rPr>
                <w:rFonts w:ascii="Times New Roman" w:hAnsi="Times New Roman" w:cs="Times New Roman"/>
              </w:rPr>
              <w:t>. Struktura i reakciona sposobnost lignina nekih domaćih vrsta drveta (Picea excelsa i Fagus moesiaca).</w:t>
            </w:r>
          </w:p>
          <w:p w:rsidR="00912E65" w:rsidRPr="00CC4BAE" w:rsidRDefault="00912E65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1981: </w:t>
            </w:r>
            <w:r w:rsidR="005713E6">
              <w:rPr>
                <w:rFonts w:ascii="Times New Roman" w:hAnsi="Times New Roman" w:cs="Times New Roman"/>
              </w:rPr>
              <w:t>Miljković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Jovan</w:t>
            </w:r>
            <w:r w:rsidRPr="00CC4BAE">
              <w:rPr>
                <w:rFonts w:ascii="Times New Roman" w:hAnsi="Times New Roman" w:cs="Times New Roman"/>
              </w:rPr>
              <w:t>. Uticaj niskoviskoznog furfuril alkoholnog veziva na svojstva drvno-vlaknastih ploča dobijenih mokrim postupkom.</w:t>
            </w:r>
          </w:p>
          <w:p w:rsidR="00E73934" w:rsidRPr="00CC4BAE" w:rsidRDefault="00E73934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1979: </w:t>
            </w:r>
            <w:r w:rsidR="005713E6">
              <w:rPr>
                <w:rFonts w:ascii="Times New Roman" w:hAnsi="Times New Roman" w:cs="Times New Roman"/>
              </w:rPr>
              <w:t>Teržan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Nada</w:t>
            </w:r>
            <w:r w:rsidRPr="00CC4BAE">
              <w:rPr>
                <w:rFonts w:ascii="Times New Roman" w:hAnsi="Times New Roman" w:cs="Times New Roman"/>
              </w:rPr>
              <w:t>. Studija hemijskog sastava domaćih vrsta hrasta (Quercus sessilis i Quercus pedunculata).</w:t>
            </w:r>
          </w:p>
          <w:p w:rsidR="009878E3" w:rsidRPr="009878E3" w:rsidRDefault="009878E3" w:rsidP="009878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78E3">
              <w:rPr>
                <w:rFonts w:ascii="Times New Roman" w:eastAsia="Times New Roman" w:hAnsi="Times New Roman" w:cs="Times New Roman"/>
                <w:b/>
                <w:color w:val="000000"/>
              </w:rPr>
              <w:t>Master of Science theses:</w:t>
            </w:r>
          </w:p>
          <w:p w:rsidR="009878E3" w:rsidRPr="00BA5129" w:rsidRDefault="009878E3" w:rsidP="009878E3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E73934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2014: </w:t>
            </w:r>
            <w:r w:rsidR="005713E6">
              <w:rPr>
                <w:rFonts w:ascii="Times New Roman" w:hAnsi="Times New Roman" w:cs="Times New Roman"/>
              </w:rPr>
              <w:t>Petrović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Gordana</w:t>
            </w:r>
            <w:r w:rsidRPr="00CC4BAE">
              <w:rPr>
                <w:rFonts w:ascii="Times New Roman" w:hAnsi="Times New Roman" w:cs="Times New Roman"/>
              </w:rPr>
              <w:t>. Ispitivanje hemijskih svojstava drveta i biološke aktivnosti ekstraktiva kore bele jove (Alnus incana (L.) Moench) sa područja Kopaonika.</w:t>
            </w:r>
          </w:p>
          <w:p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2006: </w:t>
            </w:r>
            <w:r w:rsidR="005713E6">
              <w:rPr>
                <w:rFonts w:ascii="Times New Roman" w:hAnsi="Times New Roman" w:cs="Times New Roman"/>
              </w:rPr>
              <w:t>Popović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Mlađan</w:t>
            </w:r>
            <w:r w:rsidRPr="00CC4BAE">
              <w:rPr>
                <w:rFonts w:ascii="Times New Roman" w:hAnsi="Times New Roman" w:cs="Times New Roman"/>
              </w:rPr>
              <w:t>. Uticaj nekih fizičkih i mehaničkih svojstava OSB i konvencionalne ploče iverice na ivično držanje vijaka.</w:t>
            </w:r>
          </w:p>
          <w:p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2002: </w:t>
            </w:r>
            <w:r w:rsidR="005713E6">
              <w:rPr>
                <w:rFonts w:ascii="Times New Roman" w:hAnsi="Times New Roman" w:cs="Times New Roman"/>
              </w:rPr>
              <w:t>Grmuša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Ivana</w:t>
            </w:r>
            <w:r w:rsidRPr="00CC4BAE">
              <w:rPr>
                <w:rFonts w:ascii="Times New Roman" w:hAnsi="Times New Roman" w:cs="Times New Roman"/>
              </w:rPr>
              <w:t>. Uticaj vatrootpornih sredstava na svojstva furnira i furnirskih ploča od bukve i topole.</w:t>
            </w:r>
          </w:p>
          <w:p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lastRenderedPageBreak/>
              <w:t xml:space="preserve">1990: </w:t>
            </w:r>
            <w:r w:rsidR="005713E6">
              <w:rPr>
                <w:rFonts w:ascii="Times New Roman" w:hAnsi="Times New Roman" w:cs="Times New Roman"/>
              </w:rPr>
              <w:t>Điporović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Milanka</w:t>
            </w:r>
            <w:r w:rsidRPr="00CC4BAE">
              <w:rPr>
                <w:rFonts w:ascii="Times New Roman" w:hAnsi="Times New Roman" w:cs="Times New Roman"/>
              </w:rPr>
              <w:t>. Neka svojstva ploča iverica na bazi acetilovanog iverja.</w:t>
            </w:r>
          </w:p>
          <w:p w:rsidR="00E73934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1987: </w:t>
            </w:r>
            <w:r w:rsidR="005713E6">
              <w:rPr>
                <w:rFonts w:ascii="Times New Roman" w:hAnsi="Times New Roman" w:cs="Times New Roman"/>
              </w:rPr>
              <w:t>Crnogorac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Olga</w:t>
            </w:r>
            <w:r w:rsidRPr="00CC4BAE">
              <w:rPr>
                <w:rFonts w:ascii="Times New Roman" w:hAnsi="Times New Roman" w:cs="Times New Roman"/>
              </w:rPr>
              <w:t>. Uporedno određivanje slobodnog formaldehida u ivericama različite starosti.</w:t>
            </w:r>
          </w:p>
          <w:p w:rsidR="00C66FFA" w:rsidRPr="00CC4BAE" w:rsidRDefault="009878E3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Master papers</w:t>
            </w:r>
            <w:r w:rsidR="00C66FFA" w:rsidRPr="00CC4BAE">
              <w:rPr>
                <w:rFonts w:ascii="Times New Roman" w:hAnsi="Times New Roman" w:cs="Times New Roman"/>
                <w:b/>
              </w:rPr>
              <w:t>:</w:t>
            </w:r>
          </w:p>
          <w:p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2016: </w:t>
            </w:r>
            <w:r w:rsidR="005713E6">
              <w:rPr>
                <w:rFonts w:ascii="Times New Roman" w:hAnsi="Times New Roman" w:cs="Times New Roman"/>
              </w:rPr>
              <w:t>Drpić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Aleksandar</w:t>
            </w:r>
            <w:r w:rsidRPr="00CC4BAE">
              <w:rPr>
                <w:rFonts w:ascii="Times New Roman" w:hAnsi="Times New Roman" w:cs="Times New Roman"/>
              </w:rPr>
              <w:t>.</w:t>
            </w:r>
            <w:r w:rsidR="00245120" w:rsidRPr="00CC4BAE">
              <w:rPr>
                <w:rFonts w:ascii="Times New Roman" w:hAnsi="Times New Roman" w:cs="Times New Roman"/>
              </w:rPr>
              <w:t>Uticaj predtretmana iverja vodom na svojstva ploča iverica.</w:t>
            </w:r>
          </w:p>
          <w:p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2016: </w:t>
            </w:r>
            <w:r w:rsidR="005713E6">
              <w:rPr>
                <w:rFonts w:ascii="Times New Roman" w:hAnsi="Times New Roman" w:cs="Times New Roman"/>
              </w:rPr>
              <w:t>Todorović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Tijana</w:t>
            </w:r>
            <w:r w:rsidRPr="00CC4BAE">
              <w:rPr>
                <w:rFonts w:ascii="Times New Roman" w:hAnsi="Times New Roman" w:cs="Times New Roman"/>
              </w:rPr>
              <w:t>.</w:t>
            </w:r>
            <w:r w:rsidR="00245120" w:rsidRPr="00CC4BAE">
              <w:rPr>
                <w:rFonts w:ascii="Times New Roman" w:hAnsi="Times New Roman" w:cs="Times New Roman"/>
              </w:rPr>
              <w:t>Uticaj dodatka nano čestica SiO₂ na karakteristikeurea-formaldehidnog adheziva i mogućnost njegoveprimene u proizvodnji ploča iverica.</w:t>
            </w:r>
          </w:p>
          <w:p w:rsidR="00C50954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2014. </w:t>
            </w:r>
            <w:r w:rsidR="005713E6">
              <w:rPr>
                <w:rFonts w:ascii="Times New Roman" w:hAnsi="Times New Roman" w:cs="Times New Roman"/>
              </w:rPr>
              <w:t>Perišić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Vladimir</w:t>
            </w:r>
            <w:r w:rsidRPr="00CC4BAE">
              <w:rPr>
                <w:rFonts w:ascii="Times New Roman" w:hAnsi="Times New Roman" w:cs="Times New Roman"/>
              </w:rPr>
              <w:t>.Uticaj relativne vlažnosti vazduha na fizička i mehanička svojstva različitih tipova kompozitnih ploča od usitnjenog drveta.</w:t>
            </w:r>
          </w:p>
          <w:p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2014: </w:t>
            </w:r>
            <w:r w:rsidR="005713E6">
              <w:rPr>
                <w:rFonts w:ascii="Times New Roman" w:hAnsi="Times New Roman" w:cs="Times New Roman"/>
              </w:rPr>
              <w:t>Karović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Nemanja</w:t>
            </w:r>
            <w:r w:rsidRPr="00CC4BAE">
              <w:rPr>
                <w:rFonts w:ascii="Times New Roman" w:hAnsi="Times New Roman" w:cs="Times New Roman"/>
              </w:rPr>
              <w:t xml:space="preserve">. Varijabilnost hemijskog sastava drveta taksodijuma (Taxodiumdistichum (L.) Rich) sa </w:t>
            </w:r>
            <w:r w:rsidR="00006B76" w:rsidRPr="00CC4BAE">
              <w:rPr>
                <w:rFonts w:ascii="Times New Roman" w:hAnsi="Times New Roman" w:cs="Times New Roman"/>
              </w:rPr>
              <w:t>područja Velikog ratnog ostrva.</w:t>
            </w:r>
          </w:p>
          <w:p w:rsidR="00006B76" w:rsidRPr="00CC4BAE" w:rsidRDefault="00006B76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2013: </w:t>
            </w:r>
            <w:r w:rsidR="005713E6">
              <w:rPr>
                <w:rFonts w:ascii="Times New Roman" w:hAnsi="Times New Roman" w:cs="Times New Roman"/>
              </w:rPr>
              <w:t>Ćosović</w:t>
            </w:r>
            <w:r w:rsidRPr="00CC4BAE"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Bojan</w:t>
            </w:r>
            <w:r w:rsidRPr="00CC4BAE">
              <w:rPr>
                <w:rFonts w:ascii="Times New Roman" w:hAnsi="Times New Roman" w:cs="Times New Roman"/>
              </w:rPr>
              <w:t>. Uticaj blago alkalnog i blago kiselog tretmana na dimenzionalnu stabilnost drveta poljskog jasena (Fraxinus angustifolia Vahl. ssp. Pannonica Soo &amp; Simon).</w:t>
            </w:r>
          </w:p>
          <w:p w:rsidR="00C66FFA" w:rsidRPr="00CC4BAE" w:rsidRDefault="009878E3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 papers – undergraduate studies</w:t>
            </w:r>
            <w:r w:rsidR="00C66FFA" w:rsidRPr="00CC4BAE">
              <w:rPr>
                <w:rFonts w:ascii="Times New Roman" w:hAnsi="Times New Roman" w:cs="Times New Roman"/>
                <w:b/>
              </w:rPr>
              <w:t>:</w:t>
            </w:r>
          </w:p>
          <w:p w:rsidR="00245120" w:rsidRPr="00CC4BAE" w:rsidRDefault="00340584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2016: </w:t>
            </w:r>
            <w:r w:rsidR="005713E6">
              <w:rPr>
                <w:rFonts w:ascii="Times New Roman" w:hAnsi="Times New Roman" w:cs="Times New Roman"/>
              </w:rPr>
              <w:t>PETROVIĆ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713E6">
              <w:rPr>
                <w:rFonts w:ascii="Times New Roman" w:hAnsi="Times New Roman" w:cs="Times New Roman"/>
              </w:rPr>
              <w:t>Milan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713E6">
              <w:rPr>
                <w:rFonts w:ascii="Times New Roman" w:hAnsi="Times New Roman" w:cs="Times New Roman"/>
              </w:rPr>
              <w:t>Problem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emisije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formaldehida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iz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ploča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bazi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drveta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proizvedenih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primenom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urea</w:t>
            </w:r>
            <w:r w:rsidR="00C66FFA" w:rsidRPr="00CC4BAE">
              <w:rPr>
                <w:rFonts w:ascii="Times New Roman" w:hAnsi="Times New Roman" w:cs="Times New Roman"/>
              </w:rPr>
              <w:t>-</w:t>
            </w:r>
            <w:r w:rsidR="005713E6">
              <w:rPr>
                <w:rFonts w:ascii="Times New Roman" w:hAnsi="Times New Roman" w:cs="Times New Roman"/>
              </w:rPr>
              <w:t>formaldehidnih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adheziva</w:t>
            </w:r>
            <w:r>
              <w:rPr>
                <w:rFonts w:ascii="Times New Roman" w:hAnsi="Times New Roman" w:cs="Times New Roman"/>
              </w:rPr>
              <w:t xml:space="preserve"> ‒</w:t>
            </w:r>
            <w:r w:rsidR="00C66FFA" w:rsidRPr="00CC4BAE"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trendovi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u</w:t>
            </w:r>
            <w:r w:rsidR="00C66FFA" w:rsidRPr="00CC4BAE">
              <w:rPr>
                <w:rFonts w:ascii="Times New Roman" w:hAnsi="Times New Roman" w:cs="Times New Roman"/>
              </w:rPr>
              <w:t xml:space="preserve"> XXII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3E6">
              <w:rPr>
                <w:rFonts w:ascii="Times New Roman" w:hAnsi="Times New Roman" w:cs="Times New Roman"/>
              </w:rPr>
              <w:t>veku</w:t>
            </w:r>
            <w:r w:rsidR="00E85C8A" w:rsidRPr="00CC4BAE">
              <w:rPr>
                <w:rFonts w:ascii="Times New Roman" w:hAnsi="Times New Roman" w:cs="Times New Roman"/>
              </w:rPr>
              <w:t>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2014: TODOROVIĆ, Tijana. Analiza sadržaja slobodnog formaldehida u pločama ivericama perforator metodom i metodom posude.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2014: DRPIĆ, Aleksandar. Analiza vatrootpornosti drvno-plastičnih kompozitnih materijala.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2012: BRKOVIĆ, Ivan. Istraživanje debljinskog profila zatezne čvrstoće komercijalne ploče iverice.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2010: STOKUĆA, Milan.Uticaj razmaka oslonaca na savojnu čvrstoću i modul elastičnosti QSB ploče iverice novijeg tipa i standardne OSB ploče.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2009: MITROVIĆ, Milica. Analiza tipova kompozitnih ploča i elemenata na bazi drveta, uvezenih u državnu zajednicu Srbije i Crne Gore 2003</w:t>
            </w:r>
            <w:r w:rsidR="007357FF">
              <w:rPr>
                <w:rFonts w:ascii="Times New Roman" w:hAnsi="Times New Roman" w:cs="Times New Roman"/>
              </w:rPr>
              <w:t>‒</w:t>
            </w:r>
            <w:r w:rsidRPr="00CC4BAE">
              <w:rPr>
                <w:rFonts w:ascii="Times New Roman" w:hAnsi="Times New Roman" w:cs="Times New Roman"/>
              </w:rPr>
              <w:t>2006</w:t>
            </w:r>
            <w:r w:rsidR="007357FF">
              <w:rPr>
                <w:rFonts w:ascii="Times New Roman" w:hAnsi="Times New Roman" w:cs="Times New Roman"/>
              </w:rPr>
              <w:t>.</w:t>
            </w:r>
            <w:r w:rsidRPr="00CC4BAE">
              <w:rPr>
                <w:rFonts w:ascii="Times New Roman" w:hAnsi="Times New Roman" w:cs="Times New Roman"/>
              </w:rPr>
              <w:t xml:space="preserve"> godine i </w:t>
            </w:r>
            <w:r w:rsidR="007357FF">
              <w:rPr>
                <w:rFonts w:ascii="Times New Roman" w:hAnsi="Times New Roman" w:cs="Times New Roman"/>
              </w:rPr>
              <w:t>R</w:t>
            </w:r>
            <w:r w:rsidRPr="00CC4BAE">
              <w:rPr>
                <w:rFonts w:ascii="Times New Roman" w:hAnsi="Times New Roman" w:cs="Times New Roman"/>
              </w:rPr>
              <w:t>epubliku Srbiju u 2007</w:t>
            </w:r>
            <w:r w:rsidR="007357FF">
              <w:rPr>
                <w:rFonts w:ascii="Times New Roman" w:hAnsi="Times New Roman" w:cs="Times New Roman"/>
              </w:rPr>
              <w:t>.</w:t>
            </w:r>
            <w:r w:rsidRPr="00CC4BAE">
              <w:rPr>
                <w:rFonts w:ascii="Times New Roman" w:hAnsi="Times New Roman" w:cs="Times New Roman"/>
              </w:rPr>
              <w:t xml:space="preserve"> godini.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2008: BAJIĆ, Darko. Uticaj dubine prdebušenje vijčanog otvora na jačinu držanja vijka u ploči iverici.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2008: MILJKOVIĆ,Aleksandar. Uporedna analiza strukture i površine oplemenjenih ploča iverice.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2008: SAVKOVIĆ, Marko. Neka svojstva laminatnih podova na tržištu Srbije.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2008: LUIĆ, Marija. Uporedna analiza metoda SRPS D.C8.104 i EN317 standarda za određivanje debljinskog bubrenja i upijanja vode ploča iverice.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2007: VUKOVIĆ, Zoran. Uporedno ispitivanje nekih svojstava i otpornosti na eksterijerne uslove OSB i furnirskih ploča.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2003: ŽIVKOVIĆ, Goran. Karakteristike nekih kompozitnih ploča i elemenata od drveta značajne za njihovu primenu.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2002: KULEZIĆ,Gordana. Neke mogućnosti u kreiranju svojstava polipropilenskog kompozita sa drvnim česticama.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2001: LEKIĆ, Aleksandar. Ispitivanje određenih svojstava oplemenjenih ploča iverica iz uvoza.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1998: CRNOKRAK, Jasminka. Stanje krajem milenijuma i perspektive razvoja industrije ploča iverica u Srbiji i Jugoslaviji.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1997. ANTONIJEVIĆ, Jovan. Određivanje koncentracije formadelhida u vodenom rastvoru kolorimetrijskom metodom.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1996: POPOVIĆ, Mlađan. Određivanje sadržaja suve supstance urea-formadelhidnog lepka metodom refraktometrije.</w:t>
            </w:r>
          </w:p>
          <w:p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1996: STEFANOVIĆ, Branko. Analiza natresanja iverastog tepiha u proizvodnji ploče iverice.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 xml:space="preserve">1986: NEDIĆ, Tomislav. Uticaj drvne vrste i primenjenog mineralnog veziva na neka svojstva ploča tipa </w:t>
            </w:r>
            <w:r w:rsidR="007357FF">
              <w:rPr>
                <w:rFonts w:ascii="Times New Roman" w:hAnsi="Times New Roman" w:cs="Times New Roman"/>
              </w:rPr>
              <w:t>„</w:t>
            </w:r>
            <w:r w:rsidRPr="00CC4BAE">
              <w:rPr>
                <w:rFonts w:ascii="Times New Roman" w:hAnsi="Times New Roman" w:cs="Times New Roman"/>
              </w:rPr>
              <w:t>DURISOL</w:t>
            </w:r>
            <w:r w:rsidR="007357FF">
              <w:rPr>
                <w:rFonts w:ascii="Times New Roman" w:hAnsi="Times New Roman" w:cs="Times New Roman"/>
              </w:rPr>
              <w:t>”‑</w:t>
            </w:r>
            <w:r w:rsidRPr="00CC4BAE">
              <w:rPr>
                <w:rFonts w:ascii="Times New Roman" w:hAnsi="Times New Roman" w:cs="Times New Roman"/>
              </w:rPr>
              <w:t>a.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1985: MILIĆ, Slađana. Kvantitativna analiza monosaharida iz hidrolizata euroameričke plantažne topole Populus robusta metodom tečne hromatografije visokog učinka.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lastRenderedPageBreak/>
              <w:t>1985: KOSTIĆ, Vukić. Primena ploča iverica u zidnim elementima montažnih kuća.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1984: SIMIĆ, Zoran. Ispitivanje mogućnosti VF predgrevanja iverastog tepiha i njegov uticaj na vrelo presovanje.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1982: MIĆOVIĆ, Miroslav. Uporedna ispitivanja zapreminskih i površinskih masa standardnih ploča iverica i odgovarajućih MDF ploča.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1980: ILIĆ, Miro. Iskorišćavanje kore</w:t>
            </w:r>
            <w:r w:rsidR="007357FF">
              <w:rPr>
                <w:rFonts w:ascii="Times New Roman" w:hAnsi="Times New Roman" w:cs="Times New Roman"/>
              </w:rPr>
              <w:t xml:space="preserve"> ‒ </w:t>
            </w:r>
            <w:r w:rsidRPr="00CC4BAE">
              <w:rPr>
                <w:rFonts w:ascii="Times New Roman" w:hAnsi="Times New Roman" w:cs="Times New Roman"/>
              </w:rPr>
              <w:t>važan zadatak u okviru kompleksnog iskorišćavanja drvne sirovine.</w:t>
            </w:r>
          </w:p>
          <w:p w:rsidR="00E85C8A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1979: MARSENIĆ, Sava. A</w:t>
            </w:r>
            <w:r w:rsidR="007357FF">
              <w:rPr>
                <w:rFonts w:ascii="Times New Roman" w:hAnsi="Times New Roman" w:cs="Times New Roman"/>
              </w:rPr>
              <w:t>p</w:t>
            </w:r>
            <w:r w:rsidRPr="00CC4BAE">
              <w:rPr>
                <w:rFonts w:ascii="Times New Roman" w:hAnsi="Times New Roman" w:cs="Times New Roman"/>
              </w:rPr>
              <w:t>sorpcija vode, bubrenje i savojna čvrstoća vlaknaste ploče u zavisnosti od dodatka fenolne smole pri određenim (pH=4,5) i različitim vrednostima pH.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1976: ČOVIĆ, Bono. Uticaj vlage drvne sirovine na vreme vezivanja cementa.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1976: PETROVIĆ, Zoran : Zavisnost između sadržaja vlage u sirovoj i polusirovoj ploči i fizičko-mehaničkih svojstava polutvrdih drvno-vlaknastih ploča dobijeih mokro-suvim postupkom.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1976: ŽIVKOVIĆ, Zoran. Promene svojstava bukove rezane građe pri hidrotermičkoj obradi u autoklavu.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1975: JOJIĆ, Miroslava: Zavisnost između sadržaja vlage u sirovoj i polusirovoj ploči i režima vrelog presovanja injihov uticaj na fizičko-mehanička svojstava polutvrdih drvno-vlaknastih ploča izradjenih mokro</w:t>
            </w:r>
            <w:r w:rsidR="007357FF">
              <w:rPr>
                <w:rFonts w:ascii="Times New Roman" w:hAnsi="Times New Roman" w:cs="Times New Roman"/>
              </w:rPr>
              <w:t>‑</w:t>
            </w:r>
            <w:r w:rsidRPr="00CC4BAE">
              <w:rPr>
                <w:rFonts w:ascii="Times New Roman" w:hAnsi="Times New Roman" w:cs="Times New Roman"/>
              </w:rPr>
              <w:t>suvim postupkom.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1974: LUKIĆ, Tomislav. Dobijanje celuloze po sulfatnom postupku na bazi četinarskih vrsta drveća.</w:t>
            </w:r>
          </w:p>
          <w:p w:rsidR="00E85C8A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1974: VUKAŠINOVIĆ, Panta. Promene svojstva bukovog drveta pri hidrotermičkoj obradi.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1974: RABIČ, Slobodan. Uticaj temperature hidrotermičke obrade na svojstva tvrdih drvno-vlaknastih ploča.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1974: LUKOVIĆ, Slobodan. Uticaj vrste drveta na fizičko-mehanička svojstva tvrdih drvno-vlaknastih ploča.</w:t>
            </w:r>
          </w:p>
          <w:p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1974: MARJANOVIĆ, Vera. Uticaj režima ceđenja i vrelog presovanja na fizičko-mehanička svojstava polutvrdog lesonita.</w:t>
            </w:r>
          </w:p>
          <w:p w:rsidR="00E85C8A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</w:rPr>
              <w:t>1962: ĐORĐEVIĆ, Novica. Fizičko-hemijske osobine terpentinskog ulja.</w:t>
            </w:r>
          </w:p>
        </w:tc>
      </w:tr>
      <w:tr w:rsidR="00164DC4" w:rsidRPr="00CC4BAE" w:rsidTr="009D00B8">
        <w:tc>
          <w:tcPr>
            <w:tcW w:w="10348" w:type="dxa"/>
            <w:tcBorders>
              <w:top w:val="single" w:sz="12" w:space="0" w:color="auto"/>
            </w:tcBorders>
          </w:tcPr>
          <w:p w:rsidR="00164DC4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Research</w:t>
            </w:r>
            <w:r w:rsidRPr="00BA5129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Projects</w:t>
            </w:r>
          </w:p>
        </w:tc>
      </w:tr>
      <w:tr w:rsidR="00164DC4" w:rsidRPr="00CC4BAE" w:rsidTr="009D00B8">
        <w:tc>
          <w:tcPr>
            <w:tcW w:w="10348" w:type="dxa"/>
            <w:tcBorders>
              <w:bottom w:val="single" w:sz="12" w:space="0" w:color="auto"/>
            </w:tcBorders>
          </w:tcPr>
          <w:p w:rsidR="00164DC4" w:rsidRPr="007357FF" w:rsidRDefault="005713E6" w:rsidP="009E122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713E6">
              <w:rPr>
                <w:rFonts w:ascii="Times New Roman" w:hAnsi="Times New Roman" w:cs="Times New Roman"/>
              </w:rPr>
              <w:t>Subproject with the topic</w:t>
            </w:r>
            <w:r w:rsidR="00954D0E" w:rsidRPr="005713E6">
              <w:rPr>
                <w:rFonts w:ascii="Times New Roman" w:hAnsi="Times New Roman" w:cs="Times New Roman"/>
              </w:rPr>
              <w:t xml:space="preserve"> </w:t>
            </w:r>
            <w:r w:rsidR="007357FF" w:rsidRPr="005713E6">
              <w:rPr>
                <w:rFonts w:ascii="Times New Roman" w:hAnsi="Times New Roman" w:cs="Times New Roman"/>
              </w:rPr>
              <w:t>„</w:t>
            </w:r>
            <w:r w:rsidRPr="005713E6">
              <w:rPr>
                <w:rFonts w:ascii="Times New Roman" w:hAnsi="Times New Roman" w:cs="Times New Roman"/>
              </w:rPr>
              <w:t>Development of wood plastic composites</w:t>
            </w:r>
            <w:r w:rsidR="007357FF" w:rsidRPr="009E122F">
              <w:rPr>
                <w:rFonts w:ascii="Times New Roman" w:hAnsi="Times New Roman" w:cs="Times New Roman"/>
              </w:rPr>
              <w:t>”</w:t>
            </w:r>
            <w:r w:rsidR="00954D0E" w:rsidRPr="009E122F">
              <w:rPr>
                <w:rFonts w:ascii="Times New Roman" w:hAnsi="Times New Roman" w:cs="Times New Roman"/>
              </w:rPr>
              <w:t xml:space="preserve"> </w:t>
            </w:r>
            <w:r w:rsidR="009E122F" w:rsidRPr="009E122F">
              <w:rPr>
                <w:rFonts w:ascii="Times New Roman" w:hAnsi="Times New Roman" w:cs="Times New Roman"/>
              </w:rPr>
              <w:t>within the scientific and research project</w:t>
            </w:r>
            <w:r w:rsidR="00954D0E" w:rsidRPr="009E122F">
              <w:rPr>
                <w:rFonts w:ascii="Times New Roman" w:hAnsi="Times New Roman" w:cs="Times New Roman"/>
              </w:rPr>
              <w:t xml:space="preserve">: BTN-361005A/ (2005-2007) </w:t>
            </w:r>
            <w:r w:rsidR="007357FF" w:rsidRPr="009E122F">
              <w:rPr>
                <w:rFonts w:ascii="Times New Roman" w:hAnsi="Times New Roman" w:cs="Times New Roman"/>
              </w:rPr>
              <w:t>„</w:t>
            </w:r>
            <w:r w:rsidR="009E122F" w:rsidRPr="009E122F">
              <w:rPr>
                <w:rFonts w:ascii="Times New Roman" w:hAnsi="Times New Roman" w:cs="Times New Roman"/>
              </w:rPr>
              <w:t xml:space="preserve"> The development of new products in the aim of better utilization of wood raw material and improvement of wood processing export</w:t>
            </w:r>
            <w:r w:rsidR="007357FF" w:rsidRPr="009E122F">
              <w:rPr>
                <w:rFonts w:ascii="Times New Roman" w:hAnsi="Times New Roman" w:cs="Times New Roman"/>
              </w:rPr>
              <w:t>”</w:t>
            </w:r>
            <w:r w:rsidR="009E122F" w:rsidRPr="009E122F">
              <w:rPr>
                <w:rFonts w:ascii="Times New Roman" w:hAnsi="Times New Roman" w:cs="Times New Roman"/>
              </w:rPr>
              <w:t>. Topic leader: Dr.</w:t>
            </w:r>
            <w:r w:rsidR="007357FF" w:rsidRPr="009E122F">
              <w:rPr>
                <w:rFonts w:ascii="Times New Roman" w:hAnsi="Times New Roman" w:cs="Times New Roman"/>
              </w:rPr>
              <w:t xml:space="preserve"> </w:t>
            </w:r>
            <w:r w:rsidR="00EA6FF1">
              <w:rPr>
                <w:rFonts w:ascii="Times New Roman" w:hAnsi="Times New Roman" w:cs="Times New Roman"/>
              </w:rPr>
              <w:t>Mila</w:t>
            </w:r>
            <w:r w:rsidR="009E122F" w:rsidRPr="009E122F">
              <w:rPr>
                <w:rFonts w:ascii="Times New Roman" w:hAnsi="Times New Roman" w:cs="Times New Roman"/>
              </w:rPr>
              <w:t>nka</w:t>
            </w:r>
            <w:r w:rsidR="00954D0E" w:rsidRPr="009E122F">
              <w:rPr>
                <w:rFonts w:ascii="Times New Roman" w:hAnsi="Times New Roman" w:cs="Times New Roman"/>
              </w:rPr>
              <w:t xml:space="preserve"> </w:t>
            </w:r>
            <w:r w:rsidR="009E122F" w:rsidRPr="009E122F">
              <w:rPr>
                <w:rFonts w:ascii="Times New Roman" w:hAnsi="Times New Roman" w:cs="Times New Roman"/>
              </w:rPr>
              <w:t>Điporović</w:t>
            </w:r>
            <w:r w:rsidR="00954D0E" w:rsidRPr="009E122F">
              <w:rPr>
                <w:rFonts w:ascii="Times New Roman" w:hAnsi="Times New Roman" w:cs="Times New Roman"/>
              </w:rPr>
              <w:t>-</w:t>
            </w:r>
            <w:r w:rsidR="009E122F" w:rsidRPr="009E122F">
              <w:rPr>
                <w:rFonts w:ascii="Times New Roman" w:hAnsi="Times New Roman" w:cs="Times New Roman"/>
              </w:rPr>
              <w:t>Momčilović</w:t>
            </w:r>
            <w:r w:rsidR="00954D0E" w:rsidRPr="009E122F">
              <w:rPr>
                <w:rFonts w:ascii="Times New Roman" w:hAnsi="Times New Roman" w:cs="Times New Roman"/>
              </w:rPr>
              <w:t>.</w:t>
            </w:r>
          </w:p>
        </w:tc>
      </w:tr>
      <w:tr w:rsidR="00164DC4" w:rsidRPr="00CC4BAE" w:rsidTr="009D00B8">
        <w:tc>
          <w:tcPr>
            <w:tcW w:w="10348" w:type="dxa"/>
            <w:tcBorders>
              <w:top w:val="single" w:sz="12" w:space="0" w:color="auto"/>
            </w:tcBorders>
          </w:tcPr>
          <w:p w:rsidR="007971F4" w:rsidRPr="00CC4BAE" w:rsidRDefault="009878E3" w:rsidP="00CC4B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Centers</w:t>
            </w:r>
            <w:r w:rsidRPr="00BA5129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Laboratories</w:t>
            </w:r>
          </w:p>
        </w:tc>
      </w:tr>
      <w:tr w:rsidR="00164DC4" w:rsidRPr="00CC4BAE" w:rsidTr="009D00B8">
        <w:tc>
          <w:tcPr>
            <w:tcW w:w="10348" w:type="dxa"/>
            <w:tcBorders>
              <w:bottom w:val="single" w:sz="12" w:space="0" w:color="auto"/>
            </w:tcBorders>
          </w:tcPr>
          <w:p w:rsidR="0086404D" w:rsidRPr="00CC4BAE" w:rsidRDefault="0086404D" w:rsidP="00CC4BAE">
            <w:pPr>
              <w:jc w:val="both"/>
              <w:rPr>
                <w:rFonts w:ascii="Times New Roman" w:hAnsi="Times New Roman" w:cs="Times New Roman"/>
              </w:rPr>
            </w:pPr>
          </w:p>
          <w:p w:rsidR="0086404D" w:rsidRPr="00CC4BAE" w:rsidRDefault="00EA6FF1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Laboratory for the</w:t>
            </w:r>
            <w:r w:rsidR="009878E3">
              <w:rPr>
                <w:rFonts w:ascii="Times New Roman" w:hAnsi="Times New Roman" w:cs="Times New Roman"/>
                <w:b/>
              </w:rPr>
              <w:t xml:space="preserve"> testing</w:t>
            </w:r>
            <w:r>
              <w:rPr>
                <w:rFonts w:ascii="Times New Roman" w:hAnsi="Times New Roman" w:cs="Times New Roman"/>
                <w:b/>
              </w:rPr>
              <w:t xml:space="preserve"> of chipboards</w:t>
            </w:r>
          </w:p>
          <w:p w:rsidR="0059155F" w:rsidRPr="0059155F" w:rsidRDefault="00DA1F0E" w:rsidP="0059155F">
            <w:pPr>
              <w:spacing w:after="12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The </w:t>
            </w:r>
            <w:r w:rsidR="0059155F" w:rsidRPr="0059155F">
              <w:rPr>
                <w:rFonts w:ascii="Times New Roman" w:hAnsi="Times New Roman" w:cs="Times New Roman"/>
                <w:lang/>
              </w:rPr>
              <w:t>Laborat</w:t>
            </w:r>
            <w:r w:rsidR="0059155F">
              <w:rPr>
                <w:rFonts w:ascii="Times New Roman" w:hAnsi="Times New Roman" w:cs="Times New Roman"/>
                <w:lang/>
              </w:rPr>
              <w:t xml:space="preserve">ory </w:t>
            </w:r>
            <w:r w:rsidR="00EA6FF1" w:rsidRPr="00EA6FF1">
              <w:rPr>
                <w:rFonts w:ascii="Times New Roman" w:hAnsi="Times New Roman" w:cs="Times New Roman"/>
              </w:rPr>
              <w:t>for the testing of chipboards</w:t>
            </w:r>
            <w:r w:rsidR="00EA6FF1">
              <w:rPr>
                <w:rFonts w:ascii="Times New Roman" w:hAnsi="Times New Roman" w:cs="Times New Roman"/>
                <w:lang/>
              </w:rPr>
              <w:t xml:space="preserve"> </w:t>
            </w:r>
            <w:r w:rsidR="0059155F" w:rsidRPr="0059155F">
              <w:rPr>
                <w:rFonts w:ascii="Times New Roman" w:hAnsi="Times New Roman" w:cs="Times New Roman"/>
                <w:lang/>
              </w:rPr>
              <w:t>is located at the Facu</w:t>
            </w:r>
            <w:r w:rsidR="00EA6FF1">
              <w:rPr>
                <w:rFonts w:ascii="Times New Roman" w:hAnsi="Times New Roman" w:cs="Times New Roman"/>
                <w:lang/>
              </w:rPr>
              <w:t>lty of Forestry in Belgrade and</w:t>
            </w:r>
            <w:r w:rsidR="0059155F">
              <w:rPr>
                <w:rFonts w:ascii="Times New Roman" w:hAnsi="Times New Roman" w:cs="Times New Roman"/>
                <w:lang/>
              </w:rPr>
              <w:t xml:space="preserve"> </w:t>
            </w:r>
            <w:r w:rsidR="0059155F" w:rsidRPr="0059155F">
              <w:rPr>
                <w:rFonts w:ascii="Times New Roman" w:hAnsi="Times New Roman" w:cs="Times New Roman"/>
                <w:lang/>
              </w:rPr>
              <w:t>accredited for</w:t>
            </w:r>
            <w:r>
              <w:rPr>
                <w:rFonts w:ascii="Times New Roman" w:hAnsi="Times New Roman" w:cs="Times New Roman"/>
                <w:lang/>
              </w:rPr>
              <w:t xml:space="preserve"> the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testing</w:t>
            </w:r>
            <w:r>
              <w:rPr>
                <w:rFonts w:ascii="Times New Roman" w:hAnsi="Times New Roman" w:cs="Times New Roman"/>
                <w:lang/>
              </w:rPr>
              <w:t xml:space="preserve"> of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physical, mechanical and chemi</w:t>
            </w:r>
            <w:r w:rsidR="0059155F">
              <w:rPr>
                <w:rFonts w:ascii="Times New Roman" w:hAnsi="Times New Roman" w:cs="Times New Roman"/>
                <w:lang/>
              </w:rPr>
              <w:t>cal properties of chipboards, fiberboards a</w:t>
            </w:r>
            <w:r>
              <w:rPr>
                <w:rFonts w:ascii="Times New Roman" w:hAnsi="Times New Roman" w:cs="Times New Roman"/>
                <w:lang/>
              </w:rPr>
              <w:t>nd oriented strand boards (OSB)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. The head of the laboratory is prof. </w:t>
            </w:r>
            <w:r>
              <w:rPr>
                <w:rFonts w:ascii="Times New Roman" w:hAnsi="Times New Roman" w:cs="Times New Roman"/>
                <w:lang/>
              </w:rPr>
              <w:t>Dr. Milanka Điporović-Momčilović</w:t>
            </w:r>
            <w:r w:rsidR="0059155F" w:rsidRPr="0059155F">
              <w:rPr>
                <w:rFonts w:ascii="Times New Roman" w:hAnsi="Times New Roman" w:cs="Times New Roman"/>
                <w:lang/>
              </w:rPr>
              <w:t>.</w:t>
            </w:r>
          </w:p>
          <w:p w:rsidR="006C106E" w:rsidRDefault="00076E38" w:rsidP="0059155F">
            <w:pPr>
              <w:spacing w:after="1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T</w:t>
            </w:r>
            <w:r w:rsidRPr="0059155F">
              <w:rPr>
                <w:rFonts w:ascii="Times New Roman" w:hAnsi="Times New Roman" w:cs="Times New Roman"/>
                <w:lang/>
              </w:rPr>
              <w:t>he Labora</w:t>
            </w:r>
            <w:r>
              <w:rPr>
                <w:rFonts w:ascii="Times New Roman" w:hAnsi="Times New Roman" w:cs="Times New Roman"/>
                <w:lang/>
              </w:rPr>
              <w:t>tory for chipboards</w:t>
            </w:r>
            <w:r w:rsidRPr="0059155F">
              <w:rPr>
                <w:rFonts w:ascii="Times New Roman" w:hAnsi="Times New Roman" w:cs="Times New Roman"/>
                <w:lang/>
              </w:rPr>
              <w:t>, fiber</w:t>
            </w:r>
            <w:r>
              <w:rPr>
                <w:rFonts w:ascii="Times New Roman" w:hAnsi="Times New Roman" w:cs="Times New Roman"/>
                <w:lang/>
              </w:rPr>
              <w:t xml:space="preserve">boards  and wood-plastic masses was established at the Chair of chemical and </w:t>
            </w:r>
            <w:r w:rsidRPr="0059155F">
              <w:rPr>
                <w:rFonts w:ascii="Times New Roman" w:hAnsi="Times New Roman" w:cs="Times New Roman"/>
                <w:lang/>
              </w:rPr>
              <w:t>mechanical wood processing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f</w:t>
            </w:r>
            <w:r w:rsidR="0059155F" w:rsidRPr="0059155F">
              <w:rPr>
                <w:rFonts w:ascii="Times New Roman" w:hAnsi="Times New Roman" w:cs="Times New Roman"/>
                <w:lang/>
              </w:rPr>
              <w:t>ollowing the development trend</w:t>
            </w:r>
            <w:r>
              <w:rPr>
                <w:rFonts w:ascii="Times New Roman" w:hAnsi="Times New Roman" w:cs="Times New Roman"/>
                <w:lang/>
              </w:rPr>
              <w:t>s in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the industry and market</w:t>
            </w:r>
            <w:r>
              <w:rPr>
                <w:rFonts w:ascii="Times New Roman" w:hAnsi="Times New Roman" w:cs="Times New Roman"/>
                <w:lang/>
              </w:rPr>
              <w:t xml:space="preserve"> of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wood-b</w:t>
            </w:r>
            <w:r w:rsidR="00EA6FF1">
              <w:rPr>
                <w:rFonts w:ascii="Times New Roman" w:hAnsi="Times New Roman" w:cs="Times New Roman"/>
                <w:lang/>
              </w:rPr>
              <w:t>ased panels in Yugoslavia. It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became a laboratory authorized by the Federal Standardization Bureau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in 1980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. Under the leadership of prof. </w:t>
            </w:r>
            <w:r>
              <w:rPr>
                <w:rFonts w:ascii="Times New Roman" w:hAnsi="Times New Roman" w:cs="Times New Roman"/>
                <w:lang/>
              </w:rPr>
              <w:t>Dr. Jovan Miljković this laboratory was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ready for the period of the 80s and the escalation of the problem of formaldehyde emissions from wood-based panels. </w:t>
            </w:r>
            <w:r>
              <w:rPr>
                <w:rFonts w:ascii="Times New Roman" w:hAnsi="Times New Roman" w:cs="Times New Roman"/>
                <w:lang/>
              </w:rPr>
              <w:t>The L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aboratory </w:t>
            </w:r>
            <w:r>
              <w:rPr>
                <w:rFonts w:ascii="Times New Roman" w:hAnsi="Times New Roman" w:cs="Times New Roman"/>
                <w:lang/>
              </w:rPr>
              <w:t>was equipped with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apparatuses for</w:t>
            </w:r>
            <w:r>
              <w:rPr>
                <w:rFonts w:ascii="Times New Roman" w:hAnsi="Times New Roman" w:cs="Times New Roman"/>
                <w:lang/>
              </w:rPr>
              <w:t xml:space="preserve"> the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testi</w:t>
            </w:r>
            <w:r w:rsidR="00EA6FF1">
              <w:rPr>
                <w:rFonts w:ascii="Times New Roman" w:hAnsi="Times New Roman" w:cs="Times New Roman"/>
                <w:lang/>
              </w:rPr>
              <w:t>ng of formaldehyde content by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the perforator method, and </w:t>
            </w:r>
            <w:r w:rsidR="00EA6FF1">
              <w:rPr>
                <w:rFonts w:ascii="Times New Roman" w:hAnsi="Times New Roman" w:cs="Times New Roman"/>
                <w:lang/>
              </w:rPr>
              <w:t xml:space="preserve">it adopted the method of </w:t>
            </w:r>
            <w:r>
              <w:rPr>
                <w:rFonts w:ascii="Times New Roman" w:hAnsi="Times New Roman" w:cs="Times New Roman"/>
                <w:lang/>
              </w:rPr>
              <w:t>testing of</w:t>
            </w:r>
            <w:r w:rsidR="00EA6FF1">
              <w:rPr>
                <w:rFonts w:ascii="Times New Roman" w:hAnsi="Times New Roman" w:cs="Times New Roman"/>
                <w:lang/>
              </w:rPr>
              <w:t xml:space="preserve"> formaldehyde emissions by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the WKI method. In addition,</w:t>
            </w:r>
            <w:r w:rsidR="00F67078">
              <w:rPr>
                <w:rFonts w:ascii="Times New Roman" w:hAnsi="Times New Roman" w:cs="Times New Roman"/>
                <w:lang/>
              </w:rPr>
              <w:t xml:space="preserve"> the Laboratory made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apparatus</w:t>
            </w:r>
            <w:r w:rsidR="00F67078">
              <w:rPr>
                <w:rFonts w:ascii="Times New Roman" w:hAnsi="Times New Roman" w:cs="Times New Roman"/>
                <w:lang/>
              </w:rPr>
              <w:t>es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for domestic factories</w:t>
            </w:r>
            <w:r w:rsidR="00EA6FF1">
              <w:rPr>
                <w:rFonts w:ascii="Times New Roman" w:hAnsi="Times New Roman" w:cs="Times New Roman"/>
                <w:lang/>
              </w:rPr>
              <w:t xml:space="preserve"> of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chipboard</w:t>
            </w:r>
            <w:r w:rsidR="00F67078">
              <w:rPr>
                <w:rFonts w:ascii="Times New Roman" w:hAnsi="Times New Roman" w:cs="Times New Roman"/>
                <w:lang/>
              </w:rPr>
              <w:t>s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and plywood, complete</w:t>
            </w:r>
            <w:r w:rsidR="00F67078">
              <w:rPr>
                <w:rFonts w:ascii="Times New Roman" w:hAnsi="Times New Roman" w:cs="Times New Roman"/>
                <w:lang/>
              </w:rPr>
              <w:t>d them with the necessary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accessories, reactive</w:t>
            </w:r>
            <w:r w:rsidR="00EA6FF1">
              <w:rPr>
                <w:rFonts w:ascii="Times New Roman" w:hAnsi="Times New Roman" w:cs="Times New Roman"/>
                <w:lang/>
              </w:rPr>
              <w:t xml:space="preserve"> substances and provided instruction to</w:t>
            </w:r>
            <w:r w:rsidR="002E5D6A">
              <w:rPr>
                <w:rFonts w:ascii="Times New Roman" w:hAnsi="Times New Roman" w:cs="Times New Roman"/>
                <w:lang/>
              </w:rPr>
              <w:t xml:space="preserve"> the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f</w:t>
            </w:r>
            <w:r w:rsidR="002E5D6A">
              <w:rPr>
                <w:rFonts w:ascii="Times New Roman" w:hAnsi="Times New Roman" w:cs="Times New Roman"/>
                <w:lang/>
              </w:rPr>
              <w:t xml:space="preserve">actory trained personnel </w:t>
            </w:r>
            <w:r w:rsidR="00EA6FF1">
              <w:rPr>
                <w:rFonts w:ascii="Times New Roman" w:hAnsi="Times New Roman" w:cs="Times New Roman"/>
                <w:lang/>
              </w:rPr>
              <w:t xml:space="preserve">on how </w:t>
            </w:r>
            <w:r w:rsidR="002E5D6A">
              <w:rPr>
                <w:rFonts w:ascii="Times New Roman" w:hAnsi="Times New Roman" w:cs="Times New Roman"/>
                <w:lang/>
              </w:rPr>
              <w:t>to conduct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testing and monitoring of formaldehyde emissions from their products. Until the end of t</w:t>
            </w:r>
            <w:r w:rsidR="002E5D6A">
              <w:rPr>
                <w:rFonts w:ascii="Times New Roman" w:hAnsi="Times New Roman" w:cs="Times New Roman"/>
                <w:lang/>
              </w:rPr>
              <w:t xml:space="preserve">he 90s this laboratory was 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one of </w:t>
            </w:r>
            <w:r w:rsidR="003D47A6">
              <w:rPr>
                <w:rFonts w:ascii="Times New Roman" w:hAnsi="Times New Roman" w:cs="Times New Roman"/>
                <w:lang/>
              </w:rPr>
              <w:t xml:space="preserve">the </w:t>
            </w:r>
            <w:r w:rsidR="0059155F" w:rsidRPr="0059155F">
              <w:rPr>
                <w:rFonts w:ascii="Times New Roman" w:hAnsi="Times New Roman" w:cs="Times New Roman"/>
                <w:lang/>
              </w:rPr>
              <w:t>on</w:t>
            </w:r>
            <w:r w:rsidR="002E5D6A">
              <w:rPr>
                <w:rFonts w:ascii="Times New Roman" w:hAnsi="Times New Roman" w:cs="Times New Roman"/>
                <w:lang/>
              </w:rPr>
              <w:t>ly two centers in Yugoslavia which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provide</w:t>
            </w:r>
            <w:r w:rsidR="002E5D6A">
              <w:rPr>
                <w:rFonts w:ascii="Times New Roman" w:hAnsi="Times New Roman" w:cs="Times New Roman"/>
                <w:lang/>
              </w:rPr>
              <w:t>d services of examination of the content</w:t>
            </w:r>
            <w:r w:rsidR="003D47A6" w:rsidRPr="0059155F">
              <w:rPr>
                <w:rFonts w:ascii="Times New Roman" w:hAnsi="Times New Roman" w:cs="Times New Roman"/>
                <w:lang/>
              </w:rPr>
              <w:t xml:space="preserve"> </w:t>
            </w:r>
            <w:r w:rsidR="003D47A6">
              <w:rPr>
                <w:rFonts w:ascii="Times New Roman" w:hAnsi="Times New Roman" w:cs="Times New Roman"/>
                <w:lang/>
              </w:rPr>
              <w:t xml:space="preserve">of </w:t>
            </w:r>
            <w:r w:rsidR="003D47A6" w:rsidRPr="0059155F">
              <w:rPr>
                <w:rFonts w:ascii="Times New Roman" w:hAnsi="Times New Roman" w:cs="Times New Roman"/>
                <w:lang/>
              </w:rPr>
              <w:t>formaldehyde</w:t>
            </w:r>
            <w:r w:rsidR="002E5D6A">
              <w:rPr>
                <w:rFonts w:ascii="Times New Roman" w:hAnsi="Times New Roman" w:cs="Times New Roman"/>
                <w:lang/>
              </w:rPr>
              <w:t xml:space="preserve"> and </w:t>
            </w:r>
            <w:r w:rsidR="003D47A6">
              <w:rPr>
                <w:rFonts w:ascii="Times New Roman" w:hAnsi="Times New Roman" w:cs="Times New Roman"/>
                <w:lang/>
              </w:rPr>
              <w:t xml:space="preserve">its </w:t>
            </w:r>
            <w:r w:rsidR="002E5D6A">
              <w:rPr>
                <w:rFonts w:ascii="Times New Roman" w:hAnsi="Times New Roman" w:cs="Times New Roman"/>
                <w:lang/>
              </w:rPr>
              <w:t>emission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from wood-based panels.</w:t>
            </w:r>
          </w:p>
          <w:p w:rsidR="0059155F" w:rsidRPr="0059155F" w:rsidRDefault="0059155F" w:rsidP="0059155F">
            <w:pPr>
              <w:spacing w:after="120"/>
              <w:rPr>
                <w:rFonts w:ascii="Times New Roman" w:hAnsi="Times New Roman" w:cs="Times New Roman"/>
                <w:color w:val="0070C0"/>
              </w:rPr>
            </w:pPr>
            <w:r w:rsidRPr="0059155F">
              <w:rPr>
                <w:rFonts w:ascii="Times New Roman" w:hAnsi="Times New Roman" w:cs="Times New Roman"/>
                <w:lang/>
              </w:rPr>
              <w:t xml:space="preserve">After 2000, </w:t>
            </w:r>
            <w:r w:rsidR="002E5D6A">
              <w:rPr>
                <w:rFonts w:ascii="Times New Roman" w:hAnsi="Times New Roman" w:cs="Times New Roman"/>
                <w:lang/>
              </w:rPr>
              <w:t xml:space="preserve">the </w:t>
            </w:r>
            <w:r w:rsidRPr="0059155F">
              <w:rPr>
                <w:rFonts w:ascii="Times New Roman" w:hAnsi="Times New Roman" w:cs="Times New Roman"/>
                <w:lang/>
              </w:rPr>
              <w:t>Laboratory</w:t>
            </w:r>
            <w:r w:rsidR="002E5D6A" w:rsidRPr="0059155F">
              <w:rPr>
                <w:rFonts w:ascii="Times New Roman" w:hAnsi="Times New Roman" w:cs="Times New Roman"/>
                <w:lang/>
              </w:rPr>
              <w:t xml:space="preserve"> changed its name to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</w:t>
            </w:r>
            <w:r w:rsidR="002E5D6A">
              <w:rPr>
                <w:rFonts w:ascii="Times New Roman" w:hAnsi="Times New Roman" w:cs="Times New Roman"/>
                <w:lang/>
              </w:rPr>
              <w:t xml:space="preserve">the </w:t>
            </w:r>
            <w:r w:rsidRPr="0059155F">
              <w:rPr>
                <w:rFonts w:ascii="Times New Roman" w:hAnsi="Times New Roman" w:cs="Times New Roman"/>
                <w:lang/>
              </w:rPr>
              <w:t>Laboratory for</w:t>
            </w:r>
            <w:r w:rsidR="003D47A6">
              <w:rPr>
                <w:rFonts w:ascii="Times New Roman" w:hAnsi="Times New Roman" w:cs="Times New Roman"/>
                <w:lang/>
              </w:rPr>
              <w:t xml:space="preserve"> the</w:t>
            </w:r>
            <w:r w:rsidR="003D47A6" w:rsidRPr="0059155F">
              <w:rPr>
                <w:rFonts w:ascii="Times New Roman" w:hAnsi="Times New Roman" w:cs="Times New Roman"/>
                <w:lang/>
              </w:rPr>
              <w:t xml:space="preserve"> </w:t>
            </w:r>
            <w:r w:rsidRPr="0059155F">
              <w:rPr>
                <w:rFonts w:ascii="Times New Roman" w:hAnsi="Times New Roman" w:cs="Times New Roman"/>
                <w:lang/>
              </w:rPr>
              <w:t>testing</w:t>
            </w:r>
            <w:r w:rsidR="003D47A6">
              <w:rPr>
                <w:rFonts w:ascii="Times New Roman" w:hAnsi="Times New Roman" w:cs="Times New Roman"/>
                <w:lang/>
              </w:rPr>
              <w:t xml:space="preserve"> of</w:t>
            </w:r>
            <w:r w:rsidR="003D47A6" w:rsidRPr="0059155F">
              <w:rPr>
                <w:rFonts w:ascii="Times New Roman" w:hAnsi="Times New Roman" w:cs="Times New Roman"/>
                <w:lang/>
              </w:rPr>
              <w:t xml:space="preserve"> chipboard</w:t>
            </w:r>
            <w:r w:rsidR="003D47A6">
              <w:rPr>
                <w:rFonts w:ascii="Times New Roman" w:hAnsi="Times New Roman" w:cs="Times New Roman"/>
                <w:lang/>
              </w:rPr>
              <w:t>s</w:t>
            </w:r>
            <w:r w:rsidRPr="0059155F">
              <w:rPr>
                <w:rFonts w:ascii="Times New Roman" w:hAnsi="Times New Roman" w:cs="Times New Roman"/>
                <w:lang/>
              </w:rPr>
              <w:t xml:space="preserve">, which </w:t>
            </w:r>
            <w:r w:rsidR="006C106E">
              <w:rPr>
                <w:rFonts w:ascii="Times New Roman" w:hAnsi="Times New Roman" w:cs="Times New Roman"/>
                <w:lang/>
              </w:rPr>
              <w:t>received its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first decision on accreditation by the Accreditation Body of Serbia and Montenegro</w:t>
            </w:r>
            <w:r w:rsidR="006C106E" w:rsidRPr="0059155F">
              <w:rPr>
                <w:rFonts w:ascii="Times New Roman" w:hAnsi="Times New Roman" w:cs="Times New Roman"/>
                <w:lang/>
              </w:rPr>
              <w:t xml:space="preserve"> in 2003</w:t>
            </w:r>
            <w:r w:rsidRPr="0059155F">
              <w:rPr>
                <w:rFonts w:ascii="Times New Roman" w:hAnsi="Times New Roman" w:cs="Times New Roman"/>
                <w:lang/>
              </w:rPr>
              <w:t>. In</w:t>
            </w:r>
            <w:r w:rsidR="00F64169">
              <w:rPr>
                <w:rFonts w:ascii="Times New Roman" w:hAnsi="Times New Roman" w:cs="Times New Roman"/>
                <w:lang/>
              </w:rPr>
              <w:t xml:space="preserve"> the period from 1995 to 2010, </w:t>
            </w:r>
            <w:r w:rsidR="006C106E">
              <w:rPr>
                <w:rFonts w:ascii="Times New Roman" w:hAnsi="Times New Roman" w:cs="Times New Roman"/>
                <w:lang/>
              </w:rPr>
              <w:t xml:space="preserve">the laboratory was </w:t>
            </w:r>
            <w:r w:rsidRPr="0059155F">
              <w:rPr>
                <w:rFonts w:ascii="Times New Roman" w:hAnsi="Times New Roman" w:cs="Times New Roman"/>
                <w:lang/>
              </w:rPr>
              <w:t>s</w:t>
            </w:r>
            <w:r w:rsidR="006C106E">
              <w:rPr>
                <w:rFonts w:ascii="Times New Roman" w:hAnsi="Times New Roman" w:cs="Times New Roman"/>
                <w:lang/>
              </w:rPr>
              <w:t xml:space="preserve">upplied with computer equipment </w:t>
            </w:r>
            <w:proofErr w:type="gramStart"/>
            <w:r w:rsidR="006C106E">
              <w:rPr>
                <w:rFonts w:ascii="Times New Roman" w:hAnsi="Times New Roman" w:cs="Times New Roman"/>
                <w:lang/>
              </w:rPr>
              <w:t xml:space="preserve">and </w:t>
            </w:r>
            <w:r w:rsidR="00F64169">
              <w:rPr>
                <w:rFonts w:ascii="Times New Roman" w:hAnsi="Times New Roman" w:cs="Times New Roman"/>
                <w:lang/>
              </w:rPr>
              <w:t xml:space="preserve"> it</w:t>
            </w:r>
            <w:proofErr w:type="gramEnd"/>
            <w:r w:rsidR="00F64169">
              <w:rPr>
                <w:rFonts w:ascii="Times New Roman" w:hAnsi="Times New Roman" w:cs="Times New Roman"/>
                <w:lang/>
              </w:rPr>
              <w:t xml:space="preserve"> </w:t>
            </w:r>
            <w:r w:rsidRPr="0059155F">
              <w:rPr>
                <w:rFonts w:ascii="Times New Roman" w:hAnsi="Times New Roman" w:cs="Times New Roman"/>
                <w:lang/>
              </w:rPr>
              <w:t>renew</w:t>
            </w:r>
            <w:r w:rsidR="006C106E">
              <w:rPr>
                <w:rFonts w:ascii="Times New Roman" w:hAnsi="Times New Roman" w:cs="Times New Roman"/>
                <w:lang/>
              </w:rPr>
              <w:t>ed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and modernize</w:t>
            </w:r>
            <w:r w:rsidR="006C106E">
              <w:rPr>
                <w:rFonts w:ascii="Times New Roman" w:hAnsi="Times New Roman" w:cs="Times New Roman"/>
                <w:lang/>
              </w:rPr>
              <w:t>d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its inventory of laboratory measuring devices. During 2014 and 2015 </w:t>
            </w:r>
            <w:r w:rsidR="006C106E">
              <w:rPr>
                <w:rFonts w:ascii="Times New Roman" w:hAnsi="Times New Roman" w:cs="Times New Roman"/>
                <w:lang/>
              </w:rPr>
              <w:t xml:space="preserve">the </w:t>
            </w:r>
            <w:r w:rsidRPr="0059155F">
              <w:rPr>
                <w:rFonts w:ascii="Times New Roman" w:hAnsi="Times New Roman" w:cs="Times New Roman"/>
                <w:lang/>
              </w:rPr>
              <w:t>Laboratory</w:t>
            </w:r>
            <w:r w:rsidR="006C106E">
              <w:rPr>
                <w:rFonts w:ascii="Times New Roman" w:hAnsi="Times New Roman" w:cs="Times New Roman"/>
                <w:lang/>
              </w:rPr>
              <w:t xml:space="preserve"> further improved its section for the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testing of formaldehyde content</w:t>
            </w:r>
            <w:r w:rsidR="006C106E">
              <w:rPr>
                <w:rFonts w:ascii="Times New Roman" w:hAnsi="Times New Roman" w:cs="Times New Roman"/>
                <w:lang/>
              </w:rPr>
              <w:t xml:space="preserve"> by the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perforator method, and special laboratory unit</w:t>
            </w:r>
            <w:r w:rsidR="001F0D6A">
              <w:rPr>
                <w:rFonts w:ascii="Times New Roman" w:hAnsi="Times New Roman" w:cs="Times New Roman"/>
                <w:lang/>
              </w:rPr>
              <w:t xml:space="preserve"> was formed</w:t>
            </w:r>
            <w:r w:rsidRPr="0059155F">
              <w:rPr>
                <w:rFonts w:ascii="Times New Roman" w:hAnsi="Times New Roman" w:cs="Times New Roman"/>
                <w:lang/>
              </w:rPr>
              <w:t xml:space="preserve"> for making experimental wood-based panels.</w:t>
            </w:r>
          </w:p>
          <w:p w:rsidR="0059155F" w:rsidRPr="0059155F" w:rsidRDefault="00F64169" w:rsidP="0059155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The e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mployees in the management of </w:t>
            </w:r>
            <w:r w:rsidR="00C6659C">
              <w:rPr>
                <w:rFonts w:ascii="Times New Roman" w:hAnsi="Times New Roman" w:cs="Times New Roman"/>
                <w:lang/>
              </w:rPr>
              <w:t>the L</w:t>
            </w:r>
            <w:r w:rsidR="000F30CF">
              <w:rPr>
                <w:rFonts w:ascii="Times New Roman" w:hAnsi="Times New Roman" w:cs="Times New Roman"/>
                <w:lang/>
              </w:rPr>
              <w:t>aboratory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are members of the Commission for wood-based panels of the Standardization Institute of t</w:t>
            </w:r>
            <w:r w:rsidR="000F30CF">
              <w:rPr>
                <w:rFonts w:ascii="Times New Roman" w:hAnsi="Times New Roman" w:cs="Times New Roman"/>
                <w:lang/>
              </w:rPr>
              <w:t>he Republic of Serbia, where their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professional work</w:t>
            </w:r>
            <w:r w:rsidR="000F30CF">
              <w:rPr>
                <w:rFonts w:ascii="Times New Roman" w:hAnsi="Times New Roman" w:cs="Times New Roman"/>
                <w:lang/>
              </w:rPr>
              <w:t xml:space="preserve"> was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involved in the harmonization of national </w:t>
            </w:r>
            <w:r w:rsidR="001F0D6A">
              <w:rPr>
                <w:rFonts w:ascii="Times New Roman" w:hAnsi="Times New Roman" w:cs="Times New Roman"/>
                <w:lang/>
              </w:rPr>
              <w:t>and international ISO standards. I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n recent years </w:t>
            </w:r>
            <w:r w:rsidR="000F30CF">
              <w:rPr>
                <w:rFonts w:ascii="Times New Roman" w:hAnsi="Times New Roman" w:cs="Times New Roman"/>
                <w:lang/>
              </w:rPr>
              <w:t xml:space="preserve">they have been 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actively working on </w:t>
            </w:r>
            <w:r w:rsidR="000F30CF">
              <w:rPr>
                <w:rFonts w:ascii="Times New Roman" w:hAnsi="Times New Roman" w:cs="Times New Roman"/>
                <w:lang/>
              </w:rPr>
              <w:t xml:space="preserve">the </w:t>
            </w:r>
            <w:r w:rsidR="0059155F" w:rsidRPr="0059155F">
              <w:rPr>
                <w:rFonts w:ascii="Times New Roman" w:hAnsi="Times New Roman" w:cs="Times New Roman"/>
                <w:lang/>
              </w:rPr>
              <w:lastRenderedPageBreak/>
              <w:t>tr</w:t>
            </w:r>
            <w:r w:rsidR="000F30CF">
              <w:rPr>
                <w:rFonts w:ascii="Times New Roman" w:hAnsi="Times New Roman" w:cs="Times New Roman"/>
                <w:lang/>
              </w:rPr>
              <w:t>anslation</w:t>
            </w:r>
            <w:r w:rsidR="0059155F" w:rsidRPr="0059155F">
              <w:rPr>
                <w:rFonts w:ascii="Times New Roman" w:hAnsi="Times New Roman" w:cs="Times New Roman"/>
                <w:lang/>
              </w:rPr>
              <w:t xml:space="preserve"> and taking over </w:t>
            </w:r>
            <w:r w:rsidR="000F30CF">
              <w:rPr>
                <w:rFonts w:ascii="Times New Roman" w:hAnsi="Times New Roman" w:cs="Times New Roman"/>
                <w:lang/>
              </w:rPr>
              <w:t xml:space="preserve">of </w:t>
            </w:r>
            <w:r w:rsidR="0059155F" w:rsidRPr="0059155F">
              <w:rPr>
                <w:rFonts w:ascii="Times New Roman" w:hAnsi="Times New Roman" w:cs="Times New Roman"/>
                <w:lang/>
              </w:rPr>
              <w:t>the European (EN) standards in this area.</w:t>
            </w:r>
          </w:p>
          <w:p w:rsidR="0059155F" w:rsidRPr="00CC4BAE" w:rsidRDefault="0059155F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1825AB" w:rsidRPr="00CC4BAE" w:rsidRDefault="00C74646" w:rsidP="00CC4BA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C4BA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80360" cy="2304288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#milanka_projekt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589" cy="23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BA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64280" cy="230436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ivan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80" cy="230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BA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67507" cy="2308749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#milica+jasna-merenj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07" cy="230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273" w:rsidRPr="00CC4BAE" w:rsidRDefault="00B33273" w:rsidP="00CC4BAE">
      <w:pPr>
        <w:jc w:val="both"/>
        <w:rPr>
          <w:rFonts w:ascii="Times New Roman" w:hAnsi="Times New Roman" w:cs="Times New Roman"/>
        </w:rPr>
      </w:pPr>
    </w:p>
    <w:sectPr w:rsidR="00B33273" w:rsidRPr="00CC4BAE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7DD39" w15:done="0"/>
  <w15:commentEx w15:paraId="2F7E853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ni">
    <w15:presenceInfo w15:providerId="None" w15:userId="Rad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5905ED"/>
    <w:rsid w:val="00000372"/>
    <w:rsid w:val="00006B76"/>
    <w:rsid w:val="000523BC"/>
    <w:rsid w:val="00076E38"/>
    <w:rsid w:val="00083A14"/>
    <w:rsid w:val="000E4CF3"/>
    <w:rsid w:val="000F30CF"/>
    <w:rsid w:val="00101783"/>
    <w:rsid w:val="00104056"/>
    <w:rsid w:val="00111EA1"/>
    <w:rsid w:val="00146213"/>
    <w:rsid w:val="00164DC4"/>
    <w:rsid w:val="0017465E"/>
    <w:rsid w:val="001825AB"/>
    <w:rsid w:val="001C538A"/>
    <w:rsid w:val="001D424C"/>
    <w:rsid w:val="001F0D6A"/>
    <w:rsid w:val="00227A0E"/>
    <w:rsid w:val="0024359C"/>
    <w:rsid w:val="00245120"/>
    <w:rsid w:val="00264ABB"/>
    <w:rsid w:val="002E3F51"/>
    <w:rsid w:val="002E5D6A"/>
    <w:rsid w:val="002F6207"/>
    <w:rsid w:val="00340584"/>
    <w:rsid w:val="00354DC0"/>
    <w:rsid w:val="003A5E04"/>
    <w:rsid w:val="003B618F"/>
    <w:rsid w:val="003B620B"/>
    <w:rsid w:val="003D47A6"/>
    <w:rsid w:val="003E0702"/>
    <w:rsid w:val="003F60CF"/>
    <w:rsid w:val="00434C16"/>
    <w:rsid w:val="00482358"/>
    <w:rsid w:val="004A7421"/>
    <w:rsid w:val="004B27F2"/>
    <w:rsid w:val="0052692A"/>
    <w:rsid w:val="00563FE4"/>
    <w:rsid w:val="005713E6"/>
    <w:rsid w:val="005829D4"/>
    <w:rsid w:val="005905ED"/>
    <w:rsid w:val="0059155F"/>
    <w:rsid w:val="005B1F57"/>
    <w:rsid w:val="005B5574"/>
    <w:rsid w:val="005B77E2"/>
    <w:rsid w:val="006143A4"/>
    <w:rsid w:val="006A113A"/>
    <w:rsid w:val="006C106E"/>
    <w:rsid w:val="007258AE"/>
    <w:rsid w:val="007357FF"/>
    <w:rsid w:val="007407C4"/>
    <w:rsid w:val="007763D1"/>
    <w:rsid w:val="00777E62"/>
    <w:rsid w:val="0078606F"/>
    <w:rsid w:val="007971F4"/>
    <w:rsid w:val="007D7B41"/>
    <w:rsid w:val="008109F2"/>
    <w:rsid w:val="008444D7"/>
    <w:rsid w:val="0086404D"/>
    <w:rsid w:val="00871459"/>
    <w:rsid w:val="00881811"/>
    <w:rsid w:val="008E09FA"/>
    <w:rsid w:val="008E0E5B"/>
    <w:rsid w:val="00912E65"/>
    <w:rsid w:val="00923EA8"/>
    <w:rsid w:val="0093399C"/>
    <w:rsid w:val="00954D0E"/>
    <w:rsid w:val="009878E3"/>
    <w:rsid w:val="009A2955"/>
    <w:rsid w:val="009B49DE"/>
    <w:rsid w:val="009B7374"/>
    <w:rsid w:val="009D00B8"/>
    <w:rsid w:val="009D2254"/>
    <w:rsid w:val="009E122F"/>
    <w:rsid w:val="009E3339"/>
    <w:rsid w:val="00A5030F"/>
    <w:rsid w:val="00A54B53"/>
    <w:rsid w:val="00AC38D0"/>
    <w:rsid w:val="00AE5960"/>
    <w:rsid w:val="00AF6271"/>
    <w:rsid w:val="00B33273"/>
    <w:rsid w:val="00B3563E"/>
    <w:rsid w:val="00B65C21"/>
    <w:rsid w:val="00B73566"/>
    <w:rsid w:val="00B94DF9"/>
    <w:rsid w:val="00B9699B"/>
    <w:rsid w:val="00BA4096"/>
    <w:rsid w:val="00BC3867"/>
    <w:rsid w:val="00C50954"/>
    <w:rsid w:val="00C6659C"/>
    <w:rsid w:val="00C66FFA"/>
    <w:rsid w:val="00C71A98"/>
    <w:rsid w:val="00C74646"/>
    <w:rsid w:val="00CA45D2"/>
    <w:rsid w:val="00CC4BAE"/>
    <w:rsid w:val="00CC50E5"/>
    <w:rsid w:val="00D167B1"/>
    <w:rsid w:val="00D26D77"/>
    <w:rsid w:val="00D945A2"/>
    <w:rsid w:val="00DA1F0E"/>
    <w:rsid w:val="00DA5690"/>
    <w:rsid w:val="00DA735D"/>
    <w:rsid w:val="00DA7D67"/>
    <w:rsid w:val="00DB7EF3"/>
    <w:rsid w:val="00DB7FCE"/>
    <w:rsid w:val="00DC0AA4"/>
    <w:rsid w:val="00E13AF9"/>
    <w:rsid w:val="00E24F53"/>
    <w:rsid w:val="00E67CF2"/>
    <w:rsid w:val="00E73934"/>
    <w:rsid w:val="00E833B6"/>
    <w:rsid w:val="00E85C8A"/>
    <w:rsid w:val="00E90A52"/>
    <w:rsid w:val="00EA5311"/>
    <w:rsid w:val="00EA6FF1"/>
    <w:rsid w:val="00EC1893"/>
    <w:rsid w:val="00F50D55"/>
    <w:rsid w:val="00F56C01"/>
    <w:rsid w:val="00F64169"/>
    <w:rsid w:val="00F6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C60A-B18E-40B9-8E3E-0BC79C61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Katarina</cp:lastModifiedBy>
  <cp:revision>69</cp:revision>
  <dcterms:created xsi:type="dcterms:W3CDTF">2017-02-10T17:15:00Z</dcterms:created>
  <dcterms:modified xsi:type="dcterms:W3CDTF">2017-02-13T15:29:00Z</dcterms:modified>
</cp:coreProperties>
</file>