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B6" w:rsidRDefault="001A43B6" w:rsidP="001A43B6">
      <w:pPr>
        <w:rPr>
          <w:b/>
          <w:lang w:val="ru-RU"/>
        </w:rPr>
      </w:pPr>
      <w:r>
        <w:rPr>
          <w:b/>
          <w:lang w:val="sr-Cyrl-CS"/>
        </w:rPr>
        <w:t>Табела 5.</w:t>
      </w:r>
      <w:r>
        <w:rPr>
          <w:b/>
        </w:rPr>
        <w:t>2.</w:t>
      </w:r>
      <w:r>
        <w:rPr>
          <w:b/>
          <w:lang w:val="sr-Cyrl-CS"/>
        </w:rPr>
        <w:t xml:space="preserve"> </w:t>
      </w:r>
      <w:r>
        <w:rPr>
          <w:lang w:val="sr-Cyrl-CS"/>
        </w:rPr>
        <w:t>Спецификација</w:t>
      </w:r>
      <w:r>
        <w:t xml:space="preserve"> </w:t>
      </w:r>
      <w:r>
        <w:rPr>
          <w:lang w:val="sr-Cyrl-CS"/>
        </w:rPr>
        <w:t xml:space="preserve"> предмета на студијском програму мастер студија</w:t>
      </w:r>
    </w:p>
    <w:p w:rsidR="00B93179" w:rsidRDefault="00B9317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038"/>
        <w:gridCol w:w="794"/>
        <w:gridCol w:w="1841"/>
        <w:gridCol w:w="571"/>
        <w:gridCol w:w="2269"/>
        <w:gridCol w:w="326"/>
        <w:gridCol w:w="1248"/>
      </w:tblGrid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8F5B53" w:rsidRPr="008F5B53">
              <w:rPr>
                <w:bCs/>
                <w:sz w:val="22"/>
                <w:szCs w:val="22"/>
              </w:rPr>
              <w:t>Шумарство</w:t>
            </w:r>
          </w:p>
        </w:tc>
      </w:tr>
      <w:tr w:rsidR="001A43B6" w:rsidRP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1A43B6" w:rsidRDefault="001A43B6" w:rsidP="00B30CC4">
            <w:pPr>
              <w:rPr>
                <w:bCs/>
                <w:sz w:val="22"/>
                <w:szCs w:val="22"/>
              </w:rPr>
            </w:pPr>
          </w:p>
        </w:tc>
      </w:tr>
      <w:tr w:rsidR="001A43B6" w:rsidTr="00B30CC4">
        <w:trPr>
          <w:trHeight w:val="70"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="008F5B53" w:rsidRPr="00811C12">
              <w:rPr>
                <w:b/>
                <w:bCs/>
                <w:sz w:val="22"/>
                <w:szCs w:val="22"/>
                <w:lang w:val="sr-Cyrl-CS"/>
              </w:rPr>
              <w:t>Биотехнологија у размножавању дрвенастих врста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Наставник и сарадници: </w:t>
            </w:r>
            <w:r w:rsidR="00F33E3D">
              <w:rPr>
                <w:b/>
                <w:bCs/>
                <w:sz w:val="22"/>
                <w:szCs w:val="22"/>
                <w:lang w:val="sr-Cyrl-CS"/>
              </w:rPr>
              <w:fldChar w:fldCharType="begin"/>
            </w:r>
            <w:r w:rsidR="00F33E3D">
              <w:rPr>
                <w:b/>
                <w:bCs/>
                <w:sz w:val="22"/>
                <w:szCs w:val="22"/>
                <w:lang w:val="sr-Cyrl-CS"/>
              </w:rPr>
              <w:instrText xml:space="preserve"> HYPERLINK "../../ПРИЛОГ%209.3.%20-%20КЊИГА_НАСТАВНИКА/Владан%20К.%20Иветић.docx" </w:instrText>
            </w:r>
            <w:r w:rsidR="00F33E3D">
              <w:rPr>
                <w:b/>
                <w:bCs/>
                <w:sz w:val="22"/>
                <w:szCs w:val="22"/>
                <w:lang w:val="sr-Cyrl-CS"/>
              </w:rPr>
            </w:r>
            <w:r w:rsidR="00F33E3D">
              <w:rPr>
                <w:b/>
                <w:bCs/>
                <w:sz w:val="22"/>
                <w:szCs w:val="22"/>
                <w:lang w:val="sr-Cyrl-CS"/>
              </w:rPr>
              <w:fldChar w:fldCharType="separate"/>
            </w:r>
            <w:r w:rsidR="008F5B53" w:rsidRPr="00F33E3D">
              <w:rPr>
                <w:rStyle w:val="Hyperlink"/>
                <w:b/>
                <w:bCs/>
                <w:sz w:val="22"/>
                <w:szCs w:val="22"/>
                <w:lang w:val="sr-Cyrl-CS"/>
              </w:rPr>
              <w:t xml:space="preserve">Владан </w:t>
            </w:r>
            <w:r w:rsidR="008F5B53" w:rsidRPr="00F33E3D">
              <w:rPr>
                <w:rStyle w:val="Hyperlink"/>
                <w:b/>
                <w:bCs/>
                <w:sz w:val="22"/>
                <w:szCs w:val="22"/>
              </w:rPr>
              <w:t xml:space="preserve">К. </w:t>
            </w:r>
            <w:r w:rsidR="008F5B53" w:rsidRPr="00F33E3D">
              <w:rPr>
                <w:rStyle w:val="Hyperlink"/>
                <w:b/>
                <w:bCs/>
                <w:sz w:val="22"/>
                <w:szCs w:val="22"/>
                <w:lang w:val="sr-Cyrl-CS"/>
              </w:rPr>
              <w:t>Иветић</w:t>
            </w:r>
            <w:r w:rsidR="00F33E3D">
              <w:rPr>
                <w:b/>
                <w:bCs/>
                <w:sz w:val="22"/>
                <w:szCs w:val="22"/>
                <w:lang w:val="sr-Cyrl-CS"/>
              </w:rPr>
              <w:fldChar w:fldCharType="end"/>
            </w:r>
            <w:bookmarkStart w:id="0" w:name="_GoBack"/>
            <w:bookmarkEnd w:id="0"/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="008F5B53" w:rsidRPr="008F5B53">
              <w:rPr>
                <w:bCs/>
                <w:sz w:val="22"/>
                <w:szCs w:val="22"/>
                <w:lang w:val="sr-Cyrl-CS"/>
              </w:rPr>
              <w:t>обавезни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FE34B1" w:rsidRDefault="001A43B6" w:rsidP="00FE34B1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Број ЕСПБ</w:t>
            </w:r>
            <w:r w:rsidR="008E1294">
              <w:rPr>
                <w:bCs/>
                <w:sz w:val="22"/>
                <w:szCs w:val="22"/>
                <w:lang w:val="sr-Cyrl-CS"/>
              </w:rPr>
              <w:t>:</w:t>
            </w:r>
            <w:r w:rsidR="008F5B53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FE34B1">
              <w:rPr>
                <w:bCs/>
                <w:sz w:val="22"/>
                <w:szCs w:val="22"/>
              </w:rPr>
              <w:t>7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sr-Cyrl-CS"/>
              </w:rPr>
              <w:t>Услов</w:t>
            </w:r>
            <w:r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811C12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  <w:r w:rsidR="008F5B53" w:rsidRPr="00811C12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8F5B53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8F5B53" w:rsidRPr="008F5B53">
              <w:rPr>
                <w:bCs/>
                <w:sz w:val="22"/>
                <w:szCs w:val="22"/>
                <w:lang w:val="sr-Cyrl-CS"/>
              </w:rPr>
              <w:t>Стицање теоријских знања и савладавање практичних поступака биотехнологије у размножавању врста дрвећа за потребе програма оплемењивања и плантажног шумарства.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 w:rsidRPr="00811C12">
              <w:rPr>
                <w:b/>
                <w:bCs/>
                <w:sz w:val="22"/>
                <w:szCs w:val="22"/>
                <w:lang w:val="sr-Cyrl-CS"/>
              </w:rPr>
              <w:t>Исход предмета</w:t>
            </w:r>
            <w:r w:rsidR="008F5B53" w:rsidRPr="00811C12">
              <w:rPr>
                <w:b/>
                <w:bCs/>
                <w:sz w:val="22"/>
                <w:szCs w:val="22"/>
                <w:lang w:val="sr-Cyrl-CS"/>
              </w:rPr>
              <w:t>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8F5B53" w:rsidRPr="008F5B53">
              <w:rPr>
                <w:bCs/>
                <w:sz w:val="22"/>
                <w:szCs w:val="22"/>
                <w:lang w:val="sr-Cyrl-CS"/>
              </w:rPr>
              <w:t>Оспособљеност за производњу шумског репродуктивног материјала методама макропропагације и микропропагације.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A43B6" w:rsidRPr="008F5B53" w:rsidRDefault="001A43B6" w:rsidP="00B30CC4">
            <w:pPr>
              <w:rPr>
                <w:iCs/>
                <w:sz w:val="22"/>
                <w:szCs w:val="22"/>
                <w:lang w:val="sr-Cyrl-CS"/>
              </w:rPr>
            </w:pPr>
            <w:r w:rsidRPr="00811C12">
              <w:rPr>
                <w:b/>
                <w:iCs/>
                <w:sz w:val="22"/>
                <w:szCs w:val="22"/>
                <w:lang w:val="sr-Cyrl-CS"/>
              </w:rPr>
              <w:t>Теоријска настава:</w:t>
            </w:r>
            <w:r>
              <w:rPr>
                <w:i/>
                <w:iCs/>
                <w:sz w:val="22"/>
                <w:szCs w:val="22"/>
                <w:lang w:val="sr-Cyrl-CS"/>
              </w:rPr>
              <w:t xml:space="preserve"> </w:t>
            </w:r>
            <w:r w:rsidR="008F5B53" w:rsidRPr="00811C12">
              <w:rPr>
                <w:iCs/>
                <w:sz w:val="22"/>
                <w:szCs w:val="22"/>
                <w:lang w:val="sr-Cyrl-CS"/>
              </w:rPr>
              <w:t>Увод у биотехнологију размножавања дрвећа. Тотипотентност и ћелијски циклус. Производња клонског репродуктивног материјала. Масовно вегетативно размножавање. Микропропагација и in vitro размножавање. Соматска ембриогенеза. Производња вештачког семена. Производња садница из протопласта. Рејувенилизација. Микоризна симбиоза.</w:t>
            </w:r>
          </w:p>
          <w:p w:rsidR="001A43B6" w:rsidRDefault="001A43B6" w:rsidP="00B30CC4">
            <w:pPr>
              <w:rPr>
                <w:iCs/>
                <w:sz w:val="22"/>
                <w:szCs w:val="22"/>
                <w:lang w:val="sr-Cyrl-CS"/>
              </w:rPr>
            </w:pPr>
          </w:p>
          <w:p w:rsidR="001A43B6" w:rsidRPr="00811C12" w:rsidRDefault="001A43B6" w:rsidP="00B30CC4">
            <w:pPr>
              <w:rPr>
                <w:sz w:val="22"/>
                <w:szCs w:val="22"/>
                <w:lang w:val="sr-Cyrl-CS"/>
              </w:rPr>
            </w:pPr>
            <w:r w:rsidRPr="00811C12">
              <w:rPr>
                <w:b/>
                <w:iCs/>
                <w:sz w:val="22"/>
                <w:szCs w:val="22"/>
                <w:lang w:val="sr-Cyrl-CS"/>
              </w:rPr>
              <w:t>Практична настава</w:t>
            </w:r>
            <w:r w:rsidRPr="00811C12">
              <w:rPr>
                <w:b/>
                <w:i/>
                <w:iCs/>
                <w:sz w:val="22"/>
                <w:szCs w:val="22"/>
                <w:lang w:val="ru-RU"/>
              </w:rPr>
              <w:t>:</w:t>
            </w:r>
            <w:r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8F5B53" w:rsidRPr="00811C12">
              <w:rPr>
                <w:iCs/>
                <w:sz w:val="22"/>
                <w:szCs w:val="22"/>
                <w:lang w:val="ru-RU"/>
              </w:rPr>
              <w:t>Безбедоносни протоколи у лабораторији. Чистоћа. Опрема – употреба, чишћење и одржавање. Храњиве подлоге и медијуми. Протоколи за микропропагацију економски најважнијих врста дрвећа. Практичан рад на макро- и микропропагацији задатих врста.</w:t>
            </w:r>
          </w:p>
          <w:p w:rsidR="001A43B6" w:rsidRDefault="001A43B6" w:rsidP="00B30CC4">
            <w:pPr>
              <w:rPr>
                <w:sz w:val="22"/>
                <w:szCs w:val="22"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811C12" w:rsidRDefault="00632EA5" w:rsidP="00811C12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 w:val="22"/>
                <w:szCs w:val="22"/>
              </w:rPr>
            </w:pPr>
            <w:proofErr w:type="spellStart"/>
            <w:r w:rsidRPr="00811C12">
              <w:rPr>
                <w:sz w:val="22"/>
                <w:szCs w:val="22"/>
                <w:lang w:val="en-US"/>
              </w:rPr>
              <w:t>Иветић</w:t>
            </w:r>
            <w:proofErr w:type="spellEnd"/>
            <w:r w:rsidR="00811C12">
              <w:rPr>
                <w:sz w:val="22"/>
                <w:szCs w:val="22"/>
                <w:lang w:val="en-US"/>
              </w:rPr>
              <w:t>,</w:t>
            </w:r>
            <w:r w:rsidRPr="00811C12">
              <w:rPr>
                <w:sz w:val="22"/>
                <w:szCs w:val="22"/>
                <w:lang w:val="en-US"/>
              </w:rPr>
              <w:t xml:space="preserve"> В. (2013):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Практикум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из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Семенарства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расадничарства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 и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пошумљавања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Шумарски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факултет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811C12">
              <w:rPr>
                <w:sz w:val="22"/>
                <w:szCs w:val="22"/>
                <w:lang w:val="en-US"/>
              </w:rPr>
              <w:t>Београд</w:t>
            </w:r>
            <w:proofErr w:type="spellEnd"/>
            <w:r w:rsidRPr="00811C12">
              <w:rPr>
                <w:sz w:val="22"/>
                <w:szCs w:val="22"/>
                <w:lang w:val="en-US"/>
              </w:rPr>
              <w:t xml:space="preserve">. 213 </w:t>
            </w:r>
            <w:r w:rsidRPr="00811C12">
              <w:rPr>
                <w:sz w:val="22"/>
                <w:szCs w:val="22"/>
              </w:rPr>
              <w:t>страна</w:t>
            </w:r>
          </w:p>
          <w:p w:rsidR="00811C12" w:rsidRPr="00811C12" w:rsidRDefault="00632EA5" w:rsidP="00811C12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 w:val="22"/>
                <w:szCs w:val="22"/>
              </w:rPr>
            </w:pPr>
            <w:r w:rsidRPr="00811C12">
              <w:rPr>
                <w:color w:val="000000"/>
                <w:sz w:val="22"/>
                <w:szCs w:val="18"/>
              </w:rPr>
              <w:t xml:space="preserve">Davey, M.R., Alderson, P.G., Lowe, K.C., Power, J.B. (eds.) (1998): </w:t>
            </w:r>
            <w:r w:rsidRPr="00811C12">
              <w:rPr>
                <w:sz w:val="22"/>
                <w:szCs w:val="18"/>
              </w:rPr>
              <w:t>Tree biotechnology : towards the millennium. Nottingham University Press, 1998. 396 p.</w:t>
            </w:r>
          </w:p>
          <w:p w:rsidR="00811C12" w:rsidRPr="00811C12" w:rsidRDefault="00632EA5" w:rsidP="00811C12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 w:val="22"/>
                <w:szCs w:val="22"/>
              </w:rPr>
            </w:pPr>
            <w:r w:rsidRPr="00811C12">
              <w:rPr>
                <w:sz w:val="22"/>
              </w:rPr>
              <w:t xml:space="preserve">Jain, </w:t>
            </w:r>
            <w:r w:rsidR="00811C12" w:rsidRPr="00811C12">
              <w:rPr>
                <w:sz w:val="22"/>
              </w:rPr>
              <w:t>S.M</w:t>
            </w:r>
            <w:r w:rsidR="00811C12">
              <w:rPr>
                <w:sz w:val="22"/>
              </w:rPr>
              <w:t xml:space="preserve">., </w:t>
            </w:r>
            <w:r w:rsidRPr="00811C12">
              <w:rPr>
                <w:sz w:val="22"/>
              </w:rPr>
              <w:t>Häggman</w:t>
            </w:r>
            <w:r w:rsidR="00811C12">
              <w:rPr>
                <w:sz w:val="22"/>
              </w:rPr>
              <w:t xml:space="preserve">, </w:t>
            </w:r>
            <w:r w:rsidR="00811C12" w:rsidRPr="00811C12">
              <w:rPr>
                <w:sz w:val="22"/>
              </w:rPr>
              <w:t xml:space="preserve">H. </w:t>
            </w:r>
            <w:r w:rsidRPr="00811C12">
              <w:rPr>
                <w:sz w:val="22"/>
              </w:rPr>
              <w:t xml:space="preserve">(2010): </w:t>
            </w:r>
            <w:r w:rsidRPr="00811C12">
              <w:rPr>
                <w:rStyle w:val="fn"/>
                <w:sz w:val="22"/>
              </w:rPr>
              <w:t>Protocols for Micropropagation of Woody Trees and Fruits</w:t>
            </w:r>
            <w:r w:rsidRPr="00811C12">
              <w:rPr>
                <w:sz w:val="22"/>
              </w:rPr>
              <w:t>. Gardners Books 2010.</w:t>
            </w:r>
            <w:r w:rsidR="00811C12">
              <w:rPr>
                <w:sz w:val="22"/>
              </w:rPr>
              <w:t xml:space="preserve"> </w:t>
            </w:r>
            <w:r w:rsidRPr="00811C12">
              <w:rPr>
                <w:sz w:val="22"/>
              </w:rPr>
              <w:t>ISBN 9789048176137 9048176131. 562 p.</w:t>
            </w:r>
          </w:p>
          <w:p w:rsidR="00880F25" w:rsidRPr="00FE34B1" w:rsidRDefault="00880F25" w:rsidP="00811C12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 w:val="22"/>
                <w:szCs w:val="22"/>
              </w:rPr>
            </w:pPr>
            <w:r w:rsidRPr="00811C12">
              <w:rPr>
                <w:sz w:val="22"/>
              </w:rPr>
              <w:t>Jain,</w:t>
            </w:r>
            <w:r w:rsidR="00811C12" w:rsidRPr="00811C12">
              <w:rPr>
                <w:sz w:val="22"/>
              </w:rPr>
              <w:t xml:space="preserve"> S.M.,</w:t>
            </w:r>
            <w:r w:rsidRPr="00811C12">
              <w:rPr>
                <w:sz w:val="22"/>
              </w:rPr>
              <w:t xml:space="preserve"> Gupta, </w:t>
            </w:r>
            <w:r w:rsidR="00811C12" w:rsidRPr="00811C12">
              <w:rPr>
                <w:sz w:val="22"/>
              </w:rPr>
              <w:t xml:space="preserve">P.K., </w:t>
            </w:r>
            <w:r w:rsidRPr="00811C12">
              <w:rPr>
                <w:sz w:val="22"/>
              </w:rPr>
              <w:t>Newton</w:t>
            </w:r>
            <w:r w:rsidR="00811C12" w:rsidRPr="00811C12">
              <w:rPr>
                <w:sz w:val="22"/>
              </w:rPr>
              <w:t xml:space="preserve">, R.J. </w:t>
            </w:r>
            <w:r w:rsidRPr="00811C12">
              <w:rPr>
                <w:sz w:val="22"/>
              </w:rPr>
              <w:t>(2000): Somatic Embryogenesis in</w:t>
            </w:r>
            <w:r w:rsidR="00811C12" w:rsidRPr="00811C12">
              <w:rPr>
                <w:sz w:val="22"/>
              </w:rPr>
              <w:t xml:space="preserve"> Woody Plants, vol 6. Dordrecht</w:t>
            </w:r>
            <w:r w:rsidRPr="00811C12">
              <w:rPr>
                <w:sz w:val="22"/>
              </w:rPr>
              <w:t>; Boston: Kluwer Academic. 756 p.</w:t>
            </w:r>
          </w:p>
          <w:p w:rsidR="00FE34B1" w:rsidRPr="00FE34B1" w:rsidRDefault="00FE34B1" w:rsidP="00811C12">
            <w:pPr>
              <w:pStyle w:val="ListParagraph"/>
              <w:numPr>
                <w:ilvl w:val="0"/>
                <w:numId w:val="1"/>
              </w:numPr>
              <w:ind w:left="284" w:hanging="218"/>
              <w:jc w:val="both"/>
              <w:rPr>
                <w:sz w:val="22"/>
                <w:szCs w:val="22"/>
              </w:rPr>
            </w:pPr>
            <w:r w:rsidRPr="00FE34B1">
              <w:rPr>
                <w:rFonts w:eastAsiaTheme="minorHAnsi"/>
              </w:rPr>
              <w:t xml:space="preserve">Ivetić V., V. Isajev, A. Nikolić, M. Krstić, D. Ristić, and M. Kostadinović (2012): </w:t>
            </w:r>
            <w:r w:rsidRPr="00FE34B1">
              <w:rPr>
                <w:rFonts w:eastAsiaTheme="minorHAnsi"/>
                <w:i/>
                <w:iCs/>
              </w:rPr>
              <w:t xml:space="preserve">Delineation of beech provenance regions in Serbia by spatial analysis of genetic diversity. </w:t>
            </w:r>
            <w:r w:rsidRPr="00FE34B1">
              <w:rPr>
                <w:rFonts w:eastAsiaTheme="minorHAnsi"/>
              </w:rPr>
              <w:t>- Genetika, Vol 44, No. 1, 101 - 108. UDC 575:630         DOI: 10.2298/GENSR1201101I</w:t>
            </w:r>
          </w:p>
        </w:tc>
      </w:tr>
      <w:tr w:rsidR="001A43B6" w:rsidTr="00B30CC4">
        <w:tc>
          <w:tcPr>
            <w:tcW w:w="8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r>
              <w:rPr>
                <w:bCs/>
                <w:lang w:val="sr-Cyrl-CS"/>
              </w:rPr>
              <w:t xml:space="preserve">Број часова </w:t>
            </w:r>
            <w:r>
              <w:rPr>
                <w:lang w:val="sr-Cyrl-CS"/>
              </w:rPr>
              <w:t xml:space="preserve"> активне наставе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Остали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часови</w:t>
            </w:r>
            <w:proofErr w:type="spellEnd"/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</w:tr>
      <w:tr w:rsidR="001A43B6" w:rsidTr="00B30CC4">
        <w:trPr>
          <w:trHeight w:val="43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Предавања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Pr="00632EA5" w:rsidRDefault="00632EA5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Вежбе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Други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облици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наставе</w:t>
            </w:r>
            <w:proofErr w:type="spellEnd"/>
            <w:r>
              <w:rPr>
                <w:bCs/>
                <w:lang w:val="en-US"/>
              </w:rPr>
              <w:t>:</w:t>
            </w:r>
          </w:p>
          <w:p w:rsidR="001A43B6" w:rsidRPr="00632EA5" w:rsidRDefault="00632EA5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sr-Cyrl-CS"/>
              </w:rPr>
            </w:pPr>
            <w:proofErr w:type="spellStart"/>
            <w:r>
              <w:rPr>
                <w:bCs/>
                <w:lang w:val="en-US"/>
              </w:rPr>
              <w:t>Студијски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истраживачки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рад</w:t>
            </w:r>
            <w:proofErr w:type="spellEnd"/>
            <w:r>
              <w:rPr>
                <w:bCs/>
                <w:lang w:val="en-US"/>
              </w:rPr>
              <w:t xml:space="preserve">: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3B6" w:rsidRDefault="001A43B6" w:rsidP="00B30CC4">
            <w:pPr>
              <w:widowControl/>
              <w:autoSpaceDE/>
              <w:autoSpaceDN/>
              <w:adjustRightInd/>
              <w:rPr>
                <w:bCs/>
                <w:lang w:val="sr-Cyrl-CS"/>
              </w:rPr>
            </w:pP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632EA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Методе извођења наставе:</w:t>
            </w:r>
            <w:r w:rsidR="00632EA5" w:rsidRPr="00632EA5">
              <w:rPr>
                <w:bCs/>
                <w:sz w:val="22"/>
                <w:szCs w:val="22"/>
                <w:lang w:val="sr-Cyrl-CS"/>
              </w:rPr>
              <w:t xml:space="preserve"> Теоријска настава је праћена одговарајућим презентацијама и примерима и активно укључује слушаоце кроз дискусију.</w:t>
            </w:r>
            <w:r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632EA5" w:rsidRPr="00632EA5">
              <w:rPr>
                <w:bCs/>
                <w:sz w:val="22"/>
                <w:szCs w:val="22"/>
                <w:lang w:val="sr-Cyrl-CS"/>
              </w:rPr>
              <w:t>Практична настава се спроводи у Лабораторији за испитивање семена и садница Шумарског факултета и у потпуности прати теоријску наставу. Обухвата упознавање са лабораторијским протоколима и практичан рад на задатим проблемима.</w:t>
            </w:r>
          </w:p>
        </w:tc>
      </w:tr>
      <w:tr w:rsidR="001A43B6" w:rsidTr="00B30CC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iCs/>
                <w:lang w:val="sr-Cyrl-CS"/>
              </w:rPr>
              <w:t>Предиспитне обавезе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Завршни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испит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Cs/>
                <w:lang w:val="en-US"/>
              </w:rPr>
            </w:pPr>
            <w:proofErr w:type="spellStart"/>
            <w:r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активност у току предавања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632EA5" w:rsidRDefault="00632EA5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писмени испит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практична настава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632EA5" w:rsidRDefault="00632EA5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усмени испт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632EA5" w:rsidRDefault="00632EA5" w:rsidP="00B30CC4">
            <w:pPr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50</w:t>
            </w: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lang w:val="sr-Cyrl-CS"/>
              </w:rPr>
              <w:t>колоквијум-и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bCs/>
                <w:lang w:val="sr-Cyrl-CS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  <w:r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  <w:tr w:rsidR="001A43B6" w:rsidTr="00B30CC4"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Default="001A43B6" w:rsidP="00B30CC4">
            <w:pPr>
              <w:rPr>
                <w:lang w:val="sr-Cyrl-CS"/>
              </w:rPr>
            </w:pPr>
            <w:r>
              <w:rPr>
                <w:lang w:val="sr-Cyrl-CS"/>
              </w:rPr>
              <w:t>семинар-и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B6" w:rsidRPr="00632EA5" w:rsidRDefault="00632EA5" w:rsidP="00B30CC4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40</w:t>
            </w:r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B6" w:rsidRDefault="001A43B6" w:rsidP="00B30CC4">
            <w:pPr>
              <w:rPr>
                <w:i/>
                <w:iCs/>
                <w:lang w:val="sr-Cyrl-CS"/>
              </w:rPr>
            </w:pPr>
          </w:p>
        </w:tc>
      </w:tr>
    </w:tbl>
    <w:p w:rsidR="001A43B6" w:rsidRPr="001A43B6" w:rsidRDefault="001A43B6"/>
    <w:sectPr w:rsidR="001A43B6" w:rsidRPr="001A43B6" w:rsidSect="00B931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E20"/>
    <w:multiLevelType w:val="hybridMultilevel"/>
    <w:tmpl w:val="476E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64145"/>
    <w:rsid w:val="000B69E1"/>
    <w:rsid w:val="001A43B6"/>
    <w:rsid w:val="002006EA"/>
    <w:rsid w:val="00632EA5"/>
    <w:rsid w:val="00807753"/>
    <w:rsid w:val="00811C12"/>
    <w:rsid w:val="00880F25"/>
    <w:rsid w:val="008E1294"/>
    <w:rsid w:val="008F5B53"/>
    <w:rsid w:val="00A64145"/>
    <w:rsid w:val="00A70F0D"/>
    <w:rsid w:val="00B30CC4"/>
    <w:rsid w:val="00B93179"/>
    <w:rsid w:val="00DA2AB1"/>
    <w:rsid w:val="00F33E3D"/>
    <w:rsid w:val="00FE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1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632EA5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6414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2EA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632EA5"/>
  </w:style>
  <w:style w:type="character" w:customStyle="1" w:styleId="Subtitle1">
    <w:name w:val="Subtitle1"/>
    <w:basedOn w:val="DefaultParagraphFont"/>
    <w:rsid w:val="00880F25"/>
  </w:style>
  <w:style w:type="paragraph" w:styleId="ListParagraph">
    <w:name w:val="List Paragraph"/>
    <w:basedOn w:val="Normal"/>
    <w:uiPriority w:val="34"/>
    <w:qFormat/>
    <w:rsid w:val="00811C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4B1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Maza</cp:lastModifiedBy>
  <cp:revision>6</cp:revision>
  <cp:lastPrinted>2013-03-14T10:00:00Z</cp:lastPrinted>
  <dcterms:created xsi:type="dcterms:W3CDTF">2013-02-04T12:54:00Z</dcterms:created>
  <dcterms:modified xsi:type="dcterms:W3CDTF">2013-09-25T16:11:00Z</dcterms:modified>
</cp:coreProperties>
</file>