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16" w:rsidRPr="002153BF" w:rsidRDefault="00564090">
      <w:pPr>
        <w:rPr>
          <w:sz w:val="28"/>
          <w:szCs w:val="28"/>
          <w:lang/>
        </w:rPr>
      </w:pPr>
      <w:proofErr w:type="spellStart"/>
      <w:r w:rsidRPr="002153BF">
        <w:rPr>
          <w:sz w:val="28"/>
          <w:szCs w:val="28"/>
        </w:rPr>
        <w:t>Kapacitet</w:t>
      </w:r>
      <w:proofErr w:type="spellEnd"/>
      <w:r w:rsidRPr="002153BF">
        <w:rPr>
          <w:sz w:val="28"/>
          <w:szCs w:val="28"/>
        </w:rPr>
        <w:t xml:space="preserve"> I </w:t>
      </w:r>
      <w:proofErr w:type="spellStart"/>
      <w:r w:rsidRPr="002153BF">
        <w:rPr>
          <w:sz w:val="28"/>
          <w:szCs w:val="28"/>
        </w:rPr>
        <w:t>broj</w:t>
      </w:r>
      <w:proofErr w:type="spellEnd"/>
      <w:r w:rsidRPr="002153BF">
        <w:rPr>
          <w:sz w:val="28"/>
          <w:szCs w:val="28"/>
        </w:rPr>
        <w:t xml:space="preserve"> ma</w:t>
      </w:r>
      <w:r w:rsidRPr="002153BF">
        <w:rPr>
          <w:sz w:val="28"/>
          <w:szCs w:val="28"/>
          <w:lang/>
        </w:rPr>
        <w:t>šina za pripremu i nanošenje lepka</w:t>
      </w:r>
    </w:p>
    <w:p w:rsidR="00564090" w:rsidRDefault="00564090" w:rsidP="00564090">
      <w:pPr>
        <w:spacing w:after="0"/>
        <w:rPr>
          <w:lang/>
        </w:rPr>
      </w:pPr>
      <w:r>
        <w:rPr>
          <w:lang/>
        </w:rPr>
        <w:t>Količina furnira koja dolazi na lepljenje po smeni</w:t>
      </w:r>
    </w:p>
    <w:p w:rsidR="00564090" w:rsidRPr="00564090" w:rsidRDefault="00E63255" w:rsidP="00564090">
      <w:pPr>
        <w:spacing w:after="0"/>
        <w:ind w:left="142"/>
        <w:rPr>
          <w:rFonts w:eastAsiaTheme="minorEastAsia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lj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s</m:t>
              </m:r>
            </m:sup>
          </m:sSubSup>
          <m:r>
            <w:rPr>
              <w:rFonts w:ascii="Cambria Math" w:hAnsi="Cambria Math"/>
              <w:lang/>
            </w:rPr>
            <m:t xml:space="preserve">=18,635 </m:t>
          </m:r>
          <m:sSup>
            <m:sSupPr>
              <m:ctrlPr>
                <w:rPr>
                  <w:rFonts w:ascii="Cambria Math" w:hAnsi="Cambria Math"/>
                  <w:i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3</m:t>
              </m:r>
            </m:sup>
          </m:sSup>
          <m:r>
            <w:rPr>
              <w:rFonts w:ascii="Cambria Math" w:hAnsi="Cambria Math"/>
              <w:lang/>
            </w:rPr>
            <m:t>/</m:t>
          </m:r>
          <m:r>
            <m:rPr>
              <m:sty m:val="p"/>
            </m:rPr>
            <w:rPr>
              <w:rFonts w:ascii="Cambria Math" w:hAnsi="Cambria Math"/>
              <w:lang/>
            </w:rPr>
            <m:t>sm</m:t>
          </m:r>
        </m:oMath>
      </m:oMathPara>
    </w:p>
    <w:p w:rsidR="00564090" w:rsidRDefault="00564090" w:rsidP="00564090">
      <w:pPr>
        <w:spacing w:after="0"/>
        <w:rPr>
          <w:rFonts w:eastAsiaTheme="minorEastAsia"/>
          <w:lang/>
        </w:rPr>
      </w:pPr>
      <w:r>
        <w:rPr>
          <w:rFonts w:eastAsiaTheme="minorEastAsia"/>
          <w:lang/>
        </w:rPr>
        <w:t>Broj radnih dana 260</w:t>
      </w:r>
    </w:p>
    <w:p w:rsidR="00564090" w:rsidRDefault="00564090" w:rsidP="00564090">
      <w:pPr>
        <w:spacing w:after="0"/>
        <w:rPr>
          <w:rFonts w:eastAsiaTheme="minorEastAsia"/>
          <w:lang/>
        </w:rPr>
      </w:pPr>
      <w:r>
        <w:rPr>
          <w:rFonts w:eastAsiaTheme="minorEastAsia"/>
          <w:lang/>
        </w:rPr>
        <w:t>Broj smena 2</w:t>
      </w:r>
    </w:p>
    <w:p w:rsidR="00564090" w:rsidRDefault="00564090" w:rsidP="00564090">
      <w:pPr>
        <w:spacing w:after="0"/>
        <w:rPr>
          <w:rFonts w:eastAsiaTheme="minorEastAsia"/>
          <w:lang/>
        </w:rPr>
      </w:pPr>
      <w:r>
        <w:rPr>
          <w:rFonts w:eastAsiaTheme="minorEastAsia"/>
          <w:lang/>
        </w:rPr>
        <w:t>Konstrukcije ploča</w:t>
      </w:r>
    </w:p>
    <w:p w:rsidR="00564090" w:rsidRDefault="00564090" w:rsidP="00564090">
      <w:pPr>
        <w:spacing w:after="0"/>
        <w:rPr>
          <w:rFonts w:eastAsiaTheme="minorEastAsia"/>
          <w:lang/>
        </w:rPr>
      </w:pPr>
      <w:r>
        <w:rPr>
          <w:rFonts w:eastAsiaTheme="minorEastAsia"/>
          <w:lang/>
        </w:rPr>
        <w:t>1,1x1,1x1,1</w:t>
      </w:r>
    </w:p>
    <w:p w:rsidR="00564090" w:rsidRDefault="00564090" w:rsidP="00564090">
      <w:pPr>
        <w:spacing w:after="0"/>
        <w:rPr>
          <w:rFonts w:eastAsiaTheme="minorEastAsia"/>
          <w:lang/>
        </w:rPr>
      </w:pPr>
      <w:r>
        <w:rPr>
          <w:rFonts w:eastAsiaTheme="minorEastAsia"/>
          <w:lang/>
        </w:rPr>
        <w:t>1,4x2,6x1,4</w:t>
      </w:r>
    </w:p>
    <w:p w:rsidR="00564090" w:rsidRDefault="00564090" w:rsidP="00564090">
      <w:pPr>
        <w:spacing w:after="120"/>
        <w:rPr>
          <w:rFonts w:eastAsiaTheme="minorEastAsia"/>
          <w:lang/>
        </w:rPr>
      </w:pPr>
      <w:r>
        <w:rPr>
          <w:rFonts w:eastAsiaTheme="minorEastAsia"/>
          <w:lang/>
        </w:rPr>
        <w:t>1,6x3,2x1,6</w:t>
      </w:r>
    </w:p>
    <w:p w:rsidR="00564090" w:rsidRPr="00564090" w:rsidRDefault="00564090" w:rsidP="00564090">
      <w:pPr>
        <w:pStyle w:val="ListParagraph"/>
        <w:numPr>
          <w:ilvl w:val="0"/>
          <w:numId w:val="1"/>
        </w:numPr>
        <w:spacing w:after="120"/>
        <w:ind w:left="284" w:hanging="284"/>
        <w:rPr>
          <w:lang/>
        </w:rPr>
      </w:pPr>
      <w:r>
        <w:rPr>
          <w:lang/>
        </w:rPr>
        <w:t>Kapacitet i potreban broj mešalica za pripremu lepka</w:t>
      </w:r>
    </w:p>
    <w:p w:rsidR="00564090" w:rsidRPr="00564090" w:rsidRDefault="00564090" w:rsidP="00564090">
      <w:pPr>
        <w:pStyle w:val="ListParagraph"/>
        <w:numPr>
          <w:ilvl w:val="1"/>
          <w:numId w:val="1"/>
        </w:numPr>
        <w:spacing w:after="120"/>
        <w:ind w:left="567" w:hanging="425"/>
        <w:rPr>
          <w:lang/>
        </w:rPr>
      </w:pPr>
      <w:r>
        <w:rPr>
          <w:lang/>
        </w:rPr>
        <w:t xml:space="preserve">Količina lepka koja se troši na 1 </w:t>
      </w:r>
      <m:oMath>
        <m:sSup>
          <m:sSupPr>
            <m:ctrlPr>
              <w:rPr>
                <w:rFonts w:ascii="Cambria Math" w:hAnsi="Cambria Math"/>
                <w:i/>
                <w:lang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lang/>
              </w:rPr>
              <m:t>3</m:t>
            </m:r>
          </m:sup>
        </m:sSup>
      </m:oMath>
      <w:r>
        <w:rPr>
          <w:rFonts w:eastAsiaTheme="minorEastAsia"/>
          <w:lang/>
        </w:rPr>
        <w:t>ploče</w:t>
      </w:r>
    </w:p>
    <w:p w:rsidR="00564090" w:rsidRPr="004C2671" w:rsidRDefault="00E63255" w:rsidP="004C2671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  <w:lang/>
            </w:rPr>
            <m:t>=</m:t>
          </m:r>
          <m:f>
            <m:fPr>
              <m:ctrlPr>
                <w:rPr>
                  <w:rFonts w:ascii="Cambria Math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q∙(n-1)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lang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/>
            </w:rPr>
            <m:t>∙</m:t>
          </m:r>
          <m:sSub>
            <m:sSubPr>
              <m:ctrlPr>
                <w:rPr>
                  <w:rFonts w:ascii="Cambria Math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lang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/>
                        </w:rPr>
                        <m:t>3</m:t>
                      </m:r>
                    </m:sup>
                  </m:sSup>
                </m:den>
              </m:f>
            </m:e>
          </m:d>
          <m:sSub>
            <m:sSubPr>
              <m:ctrlPr>
                <w:rPr>
                  <w:rFonts w:ascii="Cambria Math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lang/>
            </w:rPr>
            <m:t>=</m:t>
          </m:r>
          <m:f>
            <m:fPr>
              <m:ctrlPr>
                <w:rPr>
                  <w:rFonts w:ascii="Cambria Math" w:hAnsi="Cambria Math"/>
                  <w:lang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s</m:t>
                  </m:r>
                </m:sub>
              </m:sSub>
            </m:den>
          </m:f>
        </m:oMath>
      </m:oMathPara>
    </w:p>
    <w:p w:rsidR="00564090" w:rsidRPr="004C2671" w:rsidRDefault="00E63255" w:rsidP="004C2671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  <w:lang/>
            </w:rPr>
            <m:t>=</m:t>
          </m:r>
          <m:f>
            <m:fPr>
              <m:ctrlPr>
                <w:rPr>
                  <w:rFonts w:ascii="Cambria Math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200∙(3-1)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0,00503∙</m:t>
              </m:r>
              <m:sSup>
                <m:sSupPr>
                  <m:ctrlPr>
                    <w:rPr>
                      <w:rFonts w:ascii="Cambria Math" w:hAnsi="Cambria Math"/>
                      <w:lang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lang/>
            </w:rPr>
            <m:t xml:space="preserve">∙1,114                           </m:t>
          </m:r>
          <m:sSub>
            <m:sSubPr>
              <m:ctrlPr>
                <w:rPr>
                  <w:rFonts w:ascii="Cambria Math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lang/>
            </w:rPr>
            <m:t>=</m:t>
          </m:r>
          <m:f>
            <m:fPr>
              <m:ctrlPr>
                <w:rPr>
                  <w:rFonts w:ascii="Cambria Math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2,3∙1,3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2,2∙1,22</m:t>
              </m:r>
            </m:den>
          </m:f>
        </m:oMath>
      </m:oMathPara>
    </w:p>
    <w:p w:rsidR="004C2671" w:rsidRPr="004C2671" w:rsidRDefault="00E63255" w:rsidP="004C2671">
      <w:pPr>
        <w:spacing w:after="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  <w:lang/>
            </w:rPr>
            <m:t>=88,588</m:t>
          </m:r>
          <m:f>
            <m:fPr>
              <m:ctrlPr>
                <w:rPr>
                  <w:rFonts w:ascii="Cambria Math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lang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/>
                    </w:rPr>
                    <m:t>3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lang/>
            </w:rPr>
            <m:t>=1,114</m:t>
          </m:r>
        </m:oMath>
      </m:oMathPara>
    </w:p>
    <w:p w:rsidR="004C2671" w:rsidRDefault="004C2671" w:rsidP="004C2671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>q - normativ utrošaka lepka - 200-250 g/</w:t>
      </w:r>
      <m:oMath>
        <m:sSup>
          <m:sSupPr>
            <m:ctrlPr>
              <w:rPr>
                <w:rFonts w:ascii="Cambria Math" w:eastAsiaTheme="minorEastAsia" w:hAnsi="Cambria Math"/>
                <w:i/>
                <w:lang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3</m:t>
            </m:r>
          </m:sup>
        </m:sSup>
      </m:oMath>
      <w:r>
        <w:rPr>
          <w:rFonts w:eastAsiaTheme="minorEastAsia" w:cstheme="minorHAnsi"/>
          <w:lang/>
        </w:rPr>
        <w:t>→</w:t>
      </w:r>
      <w:r>
        <w:rPr>
          <w:rFonts w:eastAsiaTheme="minorEastAsia"/>
          <w:lang/>
        </w:rPr>
        <w:t xml:space="preserve"> 200g/</w:t>
      </w:r>
      <m:oMath>
        <m:sSup>
          <m:sSupPr>
            <m:ctrlPr>
              <w:rPr>
                <w:rFonts w:ascii="Cambria Math" w:eastAsiaTheme="minorEastAsia" w:hAnsi="Cambria Math"/>
                <w:i/>
                <w:lang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3</m:t>
            </m:r>
          </m:sup>
        </m:sSup>
      </m:oMath>
    </w:p>
    <w:p w:rsidR="004C2671" w:rsidRDefault="004C2671" w:rsidP="004C2671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>n - broj slojeva u ploči - 3</w:t>
      </w:r>
    </w:p>
    <w:p w:rsidR="004C2671" w:rsidRDefault="00E63255" w:rsidP="004C2671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sub>
        </m:sSub>
      </m:oMath>
      <w:r w:rsidR="004C2671">
        <w:rPr>
          <w:rFonts w:eastAsiaTheme="minorEastAsia"/>
          <w:lang/>
        </w:rPr>
        <w:t xml:space="preserve"> - srednja debljina ploče (m) - 0,00503</w:t>
      </w:r>
    </w:p>
    <w:p w:rsidR="004C2671" w:rsidRDefault="00E63255" w:rsidP="004C2671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0</m:t>
            </m:r>
          </m:sub>
        </m:sSub>
      </m:oMath>
      <w:r w:rsidR="004C2671">
        <w:rPr>
          <w:rFonts w:eastAsiaTheme="minorEastAsia"/>
          <w:lang/>
        </w:rPr>
        <w:t xml:space="preserve"> - koeficijent formatizovanja</w:t>
      </w:r>
    </w:p>
    <w:p w:rsidR="004C2671" w:rsidRDefault="00E63255" w:rsidP="004C2671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lang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lang/>
          </w:rPr>
          <m:t>,</m:t>
        </m:r>
        <m:sSub>
          <m:sSubPr>
            <m:ctrlPr>
              <w:rPr>
                <w:rFonts w:ascii="Cambria Math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/>
              </w:rPr>
              <m:t>n</m:t>
            </m:r>
          </m:sub>
        </m:sSub>
      </m:oMath>
      <w:r w:rsidR="004C2671">
        <w:rPr>
          <w:rFonts w:eastAsiaTheme="minorEastAsia"/>
          <w:lang/>
        </w:rPr>
        <w:t xml:space="preserve"> -dužina i širina ploče sa nadmerom - 2,3 ; 1,3</w:t>
      </w:r>
    </w:p>
    <w:p w:rsidR="004C2671" w:rsidRDefault="00E63255" w:rsidP="004C2671">
      <w:pPr>
        <w:spacing w:after="12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lang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lang/>
          </w:rPr>
          <m:t>,</m:t>
        </m:r>
        <m:sSub>
          <m:sSubPr>
            <m:ctrlPr>
              <w:rPr>
                <w:rFonts w:ascii="Cambria Math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lang/>
              </w:rPr>
              <m:t>s</m:t>
            </m:r>
          </m:sub>
        </m:sSub>
      </m:oMath>
      <w:r w:rsidR="004C2671">
        <w:rPr>
          <w:rFonts w:eastAsiaTheme="minorEastAsia"/>
          <w:lang/>
        </w:rPr>
        <w:t xml:space="preserve"> - standardna dužina i širina ploče  - 2,2 ; 1,22</w:t>
      </w:r>
    </w:p>
    <w:p w:rsidR="004C2671" w:rsidRPr="00AC3B82" w:rsidRDefault="00AC3B82" w:rsidP="00AC3B82">
      <w:pPr>
        <w:pStyle w:val="ListParagraph"/>
        <w:numPr>
          <w:ilvl w:val="1"/>
          <w:numId w:val="1"/>
        </w:numPr>
        <w:spacing w:after="120"/>
        <w:ind w:left="567" w:hanging="425"/>
        <w:rPr>
          <w:rFonts w:eastAsiaTheme="minorEastAsia"/>
          <w:lang/>
        </w:rPr>
      </w:pPr>
      <w:r>
        <w:rPr>
          <w:rFonts w:eastAsiaTheme="minorEastAsia"/>
          <w:lang/>
        </w:rPr>
        <w:t>Potrbna količina lepka za desetodnevnu potrošnju</w:t>
      </w:r>
    </w:p>
    <w:p w:rsidR="00AC3B82" w:rsidRPr="00AC3B82" w:rsidRDefault="00E63255" w:rsidP="00AC3B82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lj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∙2∙10 (kg)</m:t>
          </m:r>
        </m:oMath>
      </m:oMathPara>
    </w:p>
    <w:p w:rsidR="00AC3B82" w:rsidRPr="00AC3B82" w:rsidRDefault="00E63255" w:rsidP="00AC3B82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=18,635∙88,588∙2∙10 kg</m:t>
          </m:r>
        </m:oMath>
      </m:oMathPara>
    </w:p>
    <w:p w:rsidR="00AC3B82" w:rsidRPr="00AC3B82" w:rsidRDefault="00E63255" w:rsidP="00AC3B82">
      <w:pPr>
        <w:spacing w:after="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=33016,747 kg</m:t>
          </m:r>
        </m:oMath>
      </m:oMathPara>
    </w:p>
    <w:p w:rsidR="00AC3B82" w:rsidRDefault="00E63255" w:rsidP="00AC3B82">
      <w:pPr>
        <w:spacing w:after="0"/>
        <w:ind w:left="142"/>
        <w:rPr>
          <w:rFonts w:eastAsiaTheme="minorEastAsia"/>
          <w:lang/>
        </w:rPr>
      </w:pPr>
      <m:oMath>
        <m:sSubSup>
          <m:sSubSupPr>
            <m:ctrlPr>
              <w:rPr>
                <w:rFonts w:ascii="Cambria Math" w:eastAsiaTheme="minorEastAsia" w:hAnsi="Cambria Math"/>
                <w:lang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lj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sup>
        </m:sSubSup>
      </m:oMath>
      <w:r w:rsidR="00AC3B82">
        <w:rPr>
          <w:rFonts w:eastAsiaTheme="minorEastAsia"/>
          <w:lang/>
        </w:rPr>
        <w:t xml:space="preserve"> - količina furnira koja dolazi na lepljenje po smeni</w:t>
      </w:r>
    </w:p>
    <w:p w:rsidR="00AC3B82" w:rsidRDefault="00E63255" w:rsidP="00AC3B82">
      <w:pPr>
        <w:spacing w:after="12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sub>
        </m:sSub>
      </m:oMath>
      <w:r w:rsidR="00AC3B82">
        <w:rPr>
          <w:rFonts w:eastAsiaTheme="minorEastAsia"/>
          <w:lang/>
        </w:rPr>
        <w:t xml:space="preserve"> - količina lepka koja se troši u 1</w:t>
      </w:r>
      <m:oMath>
        <m:sSup>
          <m:sSupPr>
            <m:ctrlPr>
              <w:rPr>
                <w:rFonts w:ascii="Cambria Math" w:eastAsiaTheme="minorEastAsia" w:hAnsi="Cambria Math"/>
                <w:i/>
                <w:lang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3</m:t>
            </m:r>
          </m:sup>
        </m:sSup>
      </m:oMath>
      <w:r w:rsidR="00AC3B82">
        <w:rPr>
          <w:rFonts w:eastAsiaTheme="minorEastAsia"/>
          <w:lang/>
        </w:rPr>
        <w:t xml:space="preserve"> ploče</w:t>
      </w:r>
    </w:p>
    <w:p w:rsidR="00AC3B82" w:rsidRPr="00AC3B82" w:rsidRDefault="00AC3B82" w:rsidP="00AC3B82">
      <w:pPr>
        <w:pStyle w:val="ListParagraph"/>
        <w:numPr>
          <w:ilvl w:val="1"/>
          <w:numId w:val="1"/>
        </w:numPr>
        <w:spacing w:after="120"/>
        <w:ind w:left="567" w:hanging="425"/>
        <w:rPr>
          <w:rFonts w:eastAsiaTheme="minorEastAsia"/>
          <w:lang/>
        </w:rPr>
      </w:pPr>
      <w:r>
        <w:rPr>
          <w:rFonts w:eastAsiaTheme="minorEastAsia"/>
          <w:lang/>
        </w:rPr>
        <w:t>Potrebna količina leoka u prahu za mesečnu proizvodnju</w:t>
      </w:r>
    </w:p>
    <w:p w:rsidR="00AC3B82" w:rsidRPr="002153BF" w:rsidRDefault="00E63255" w:rsidP="00AC3B82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lj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260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∙2∙0,3 (kg)</m:t>
          </m:r>
        </m:oMath>
      </m:oMathPara>
    </w:p>
    <w:p w:rsidR="002153BF" w:rsidRPr="002153BF" w:rsidRDefault="00E63255" w:rsidP="00AC3B82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=18,635∙88,588∙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260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∙2∙0,3</m:t>
          </m:r>
        </m:oMath>
      </m:oMathPara>
    </w:p>
    <w:p w:rsidR="002153BF" w:rsidRPr="002153BF" w:rsidRDefault="00E63255" w:rsidP="00AC3B82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=21460,885 kg</m:t>
          </m:r>
        </m:oMath>
      </m:oMathPara>
    </w:p>
    <w:p w:rsidR="002153BF" w:rsidRPr="002153BF" w:rsidRDefault="002153BF" w:rsidP="002153BF">
      <w:pPr>
        <w:pStyle w:val="ListParagraph"/>
        <w:numPr>
          <w:ilvl w:val="1"/>
          <w:numId w:val="1"/>
        </w:numPr>
        <w:spacing w:after="120"/>
        <w:ind w:left="567" w:hanging="425"/>
        <w:rPr>
          <w:rFonts w:eastAsiaTheme="minorEastAsia"/>
          <w:lang/>
        </w:rPr>
      </w:pPr>
      <w:r>
        <w:rPr>
          <w:rFonts w:eastAsiaTheme="minorEastAsia"/>
          <w:lang/>
        </w:rPr>
        <w:t>Proizvodnost mešalice za lepak</w:t>
      </w:r>
    </w:p>
    <w:p w:rsidR="002153BF" w:rsidRPr="002153BF" w:rsidRDefault="002153BF" w:rsidP="002153BF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T∙k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z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∙q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kg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/>
            </w:rPr>
            <m:t>q=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m</m:t>
              </m:r>
            </m:sub>
          </m:sSub>
        </m:oMath>
      </m:oMathPara>
    </w:p>
    <w:p w:rsidR="002153BF" w:rsidRPr="002153BF" w:rsidRDefault="002153BF" w:rsidP="002153BF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450∙0,9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25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∙122                          q=1,22∙100</m:t>
          </m:r>
        </m:oMath>
      </m:oMathPara>
    </w:p>
    <w:p w:rsidR="002153BF" w:rsidRPr="002153BF" w:rsidRDefault="002153BF" w:rsidP="002153BF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E=1976,4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kg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/>
            </w:rPr>
            <m:t>q=122</m:t>
          </m:r>
        </m:oMath>
      </m:oMathPara>
    </w:p>
    <w:p w:rsidR="009902C0" w:rsidRDefault="009902C0" w:rsidP="002153BF">
      <w:pPr>
        <w:spacing w:after="0"/>
        <w:ind w:left="142"/>
        <w:rPr>
          <w:rFonts w:eastAsiaTheme="minorEastAsia"/>
          <w:lang/>
        </w:rPr>
      </w:pPr>
    </w:p>
    <w:p w:rsidR="009902C0" w:rsidRDefault="009902C0" w:rsidP="002153BF">
      <w:pPr>
        <w:spacing w:after="0"/>
        <w:ind w:left="142"/>
        <w:rPr>
          <w:rFonts w:eastAsiaTheme="minorEastAsia"/>
          <w:lang/>
        </w:rPr>
      </w:pPr>
    </w:p>
    <w:p w:rsidR="002153BF" w:rsidRDefault="002153BF" w:rsidP="002153BF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lastRenderedPageBreak/>
        <w:t>T - radno vreme smene - 260</w:t>
      </w:r>
    </w:p>
    <w:p w:rsidR="002153BF" w:rsidRDefault="002153BF" w:rsidP="002153BF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>k - koeficijent iskorišćenja radnog vremena - 0,9</w:t>
      </w:r>
    </w:p>
    <w:p w:rsidR="002153BF" w:rsidRDefault="002153BF" w:rsidP="008605A0">
      <w:pPr>
        <w:tabs>
          <w:tab w:val="left" w:pos="5245"/>
        </w:tabs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 xml:space="preserve">z - vreme mešanja jedog punjenja mašine - 20-30 min </w:t>
      </w:r>
      <w:r>
        <w:rPr>
          <w:rFonts w:eastAsiaTheme="minorEastAsia" w:cstheme="minorHAnsi"/>
          <w:lang/>
        </w:rPr>
        <w:t>→</w:t>
      </w:r>
      <w:r>
        <w:rPr>
          <w:rFonts w:eastAsiaTheme="minorEastAsia"/>
          <w:lang/>
        </w:rPr>
        <w:t xml:space="preserve"> 25min</w:t>
      </w:r>
    </w:p>
    <w:p w:rsidR="008605A0" w:rsidRDefault="008605A0" w:rsidP="002153BF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>q - težina jednog punjenja mašine (kg)</w:t>
      </w:r>
    </w:p>
    <w:p w:rsidR="002153BF" w:rsidRDefault="00E63255" w:rsidP="002153BF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1</m:t>
            </m:r>
          </m:sub>
        </m:sSub>
      </m:oMath>
      <w:r w:rsidR="008605A0">
        <w:rPr>
          <w:rFonts w:eastAsiaTheme="minorEastAsia"/>
          <w:lang/>
        </w:rPr>
        <w:t>- specifična težina lepka - 1,22 kg</w:t>
      </w:r>
    </w:p>
    <w:p w:rsidR="008605A0" w:rsidRDefault="00E63255" w:rsidP="008605A0">
      <w:pPr>
        <w:spacing w:after="12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sub>
        </m:sSub>
      </m:oMath>
      <w:r w:rsidR="008605A0">
        <w:rPr>
          <w:rFonts w:eastAsiaTheme="minorEastAsia"/>
          <w:lang/>
        </w:rPr>
        <w:t xml:space="preserve"> - zapremina mešalice - 50-500 l </w:t>
      </w:r>
      <w:r w:rsidR="008605A0">
        <w:rPr>
          <w:rFonts w:eastAsiaTheme="minorEastAsia" w:cstheme="minorHAnsi"/>
          <w:lang/>
        </w:rPr>
        <w:t>→</w:t>
      </w:r>
      <w:r w:rsidR="008605A0">
        <w:rPr>
          <w:rFonts w:eastAsiaTheme="minorEastAsia"/>
          <w:lang/>
        </w:rPr>
        <w:t xml:space="preserve"> 100 l</w:t>
      </w:r>
    </w:p>
    <w:p w:rsidR="008605A0" w:rsidRPr="008605A0" w:rsidRDefault="008605A0" w:rsidP="008605A0">
      <w:pPr>
        <w:pStyle w:val="ListParagraph"/>
        <w:numPr>
          <w:ilvl w:val="1"/>
          <w:numId w:val="1"/>
        </w:numPr>
        <w:spacing w:after="120"/>
        <w:ind w:left="567" w:hanging="425"/>
        <w:rPr>
          <w:rFonts w:eastAsiaTheme="minorEastAsia"/>
          <w:lang/>
        </w:rPr>
      </w:pPr>
      <w:r>
        <w:rPr>
          <w:rFonts w:eastAsiaTheme="minorEastAsia"/>
          <w:lang/>
        </w:rPr>
        <w:t>Potreban broj mešalica</w:t>
      </w:r>
    </w:p>
    <w:p w:rsidR="008605A0" w:rsidRPr="008605A0" w:rsidRDefault="008605A0" w:rsidP="008605A0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lj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s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s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den>
          </m:f>
        </m:oMath>
      </m:oMathPara>
    </w:p>
    <w:p w:rsidR="008605A0" w:rsidRPr="008605A0" w:rsidRDefault="008605A0" w:rsidP="008605A0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18,635∙88,588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1976,4</m:t>
              </m:r>
            </m:den>
          </m:f>
        </m:oMath>
      </m:oMathPara>
    </w:p>
    <w:p w:rsidR="008605A0" w:rsidRPr="008605A0" w:rsidRDefault="008605A0" w:rsidP="008605A0">
      <w:pPr>
        <w:spacing w:after="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N=0,83≈1</m:t>
          </m:r>
        </m:oMath>
      </m:oMathPara>
    </w:p>
    <w:p w:rsidR="008605A0" w:rsidRDefault="00E63255" w:rsidP="008605A0">
      <w:pPr>
        <w:spacing w:after="0"/>
        <w:ind w:left="142"/>
        <w:rPr>
          <w:rFonts w:eastAsiaTheme="minorEastAsia"/>
          <w:lang/>
        </w:rPr>
      </w:pPr>
      <m:oMath>
        <m:sSubSup>
          <m:sSubSupPr>
            <m:ctrlPr>
              <w:rPr>
                <w:rFonts w:ascii="Cambria Math" w:eastAsiaTheme="minorEastAsia" w:hAnsi="Cambria Math"/>
                <w:lang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lj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sup>
        </m:sSubSup>
      </m:oMath>
      <w:r w:rsidR="008605A0">
        <w:rPr>
          <w:rFonts w:eastAsiaTheme="minorEastAsia"/>
          <w:lang/>
        </w:rPr>
        <w:t xml:space="preserve"> - količina furnira koja dolazi na lepljenje po smeni</w:t>
      </w:r>
    </w:p>
    <w:p w:rsidR="008605A0" w:rsidRDefault="00E63255" w:rsidP="008605A0">
      <w:pPr>
        <w:spacing w:after="12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sub>
        </m:sSub>
      </m:oMath>
      <w:r w:rsidR="008605A0">
        <w:rPr>
          <w:rFonts w:eastAsiaTheme="minorEastAsia"/>
          <w:lang/>
        </w:rPr>
        <w:t xml:space="preserve"> - količina lepka koja se troši u 1</w:t>
      </w:r>
      <m:oMath>
        <m:sSup>
          <m:sSupPr>
            <m:ctrlPr>
              <w:rPr>
                <w:rFonts w:ascii="Cambria Math" w:eastAsiaTheme="minorEastAsia" w:hAnsi="Cambria Math"/>
                <w:i/>
                <w:lang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3</m:t>
            </m:r>
          </m:sup>
        </m:sSup>
      </m:oMath>
      <w:r w:rsidR="008605A0">
        <w:rPr>
          <w:rFonts w:eastAsiaTheme="minorEastAsia"/>
          <w:lang/>
        </w:rPr>
        <w:t xml:space="preserve"> ploče</w:t>
      </w:r>
    </w:p>
    <w:p w:rsidR="008605A0" w:rsidRDefault="008605A0" w:rsidP="00545C54">
      <w:pPr>
        <w:spacing w:after="12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>E - proizvodnost mešalice za lepak (kg/sm)</w:t>
      </w:r>
    </w:p>
    <w:p w:rsidR="00545C54" w:rsidRDefault="00545C54" w:rsidP="00545C54">
      <w:pPr>
        <w:pStyle w:val="ListParagraph"/>
        <w:numPr>
          <w:ilvl w:val="0"/>
          <w:numId w:val="1"/>
        </w:numPr>
        <w:spacing w:after="120"/>
        <w:ind w:left="284" w:hanging="284"/>
        <w:rPr>
          <w:rFonts w:eastAsiaTheme="minorEastAsia"/>
          <w:lang/>
        </w:rPr>
      </w:pPr>
      <w:r>
        <w:rPr>
          <w:rFonts w:eastAsiaTheme="minorEastAsia"/>
          <w:lang/>
        </w:rPr>
        <w:t>Potreban broj mašina za nanošenje lepka</w:t>
      </w:r>
    </w:p>
    <w:p w:rsidR="00545C54" w:rsidRPr="00545C54" w:rsidRDefault="00545C54" w:rsidP="00545C54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uk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π∙D∙n∙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∙k</m:t>
              </m:r>
            </m:den>
          </m:f>
        </m:oMath>
      </m:oMathPara>
    </w:p>
    <w:p w:rsidR="00545C54" w:rsidRPr="00545C54" w:rsidRDefault="00E63255" w:rsidP="00545C54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uk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∙m∙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p</m:t>
              </m:r>
            </m:sub>
          </m:sSub>
        </m:oMath>
      </m:oMathPara>
    </w:p>
    <w:p w:rsidR="00545C54" w:rsidRPr="00545C54" w:rsidRDefault="00E63255" w:rsidP="00545C54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uk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=1300∙1∙15</m:t>
          </m:r>
        </m:oMath>
      </m:oMathPara>
    </w:p>
    <w:p w:rsidR="00545C54" w:rsidRPr="00545C54" w:rsidRDefault="00E63255" w:rsidP="00545C54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uk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=19500</m:t>
          </m:r>
        </m:oMath>
      </m:oMathPara>
    </w:p>
    <w:p w:rsidR="00545C54" w:rsidRPr="00545C54" w:rsidRDefault="00E63255" w:rsidP="00545C54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s1,2,3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p</m:t>
              </m:r>
            </m:sub>
          </m:sSub>
        </m:oMath>
      </m:oMathPara>
    </w:p>
    <w:p w:rsidR="00545C54" w:rsidRPr="00545C54" w:rsidRDefault="00E63255" w:rsidP="00545C54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=3+</m:t>
          </m:r>
          <m:d>
            <m:dPr>
              <m:ctrlPr>
                <w:rPr>
                  <w:rFonts w:ascii="Cambria Math" w:eastAsiaTheme="minorEastAsia" w:hAnsi="Cambria Math"/>
                  <w:lang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1,1∙1,1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/>
            </w:rPr>
            <m:t>=4,21 min</m:t>
          </m:r>
        </m:oMath>
      </m:oMathPara>
    </w:p>
    <w:p w:rsidR="00545C54" w:rsidRPr="00545C54" w:rsidRDefault="00E63255" w:rsidP="00545C54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=3+</m:t>
          </m:r>
          <m:d>
            <m:dPr>
              <m:ctrlPr>
                <w:rPr>
                  <w:rFonts w:ascii="Cambria Math" w:eastAsiaTheme="minorEastAsia" w:hAnsi="Cambria Math"/>
                  <w:lang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1,1∙1,4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/>
            </w:rPr>
            <m:t>=4,54min</m:t>
          </m:r>
        </m:oMath>
      </m:oMathPara>
    </w:p>
    <w:p w:rsidR="00545C54" w:rsidRPr="0006248E" w:rsidRDefault="00E63255" w:rsidP="00545C54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=3+</m:t>
          </m:r>
          <m:d>
            <m:dPr>
              <m:ctrlPr>
                <w:rPr>
                  <w:rFonts w:ascii="Cambria Math" w:eastAsiaTheme="minorEastAsia" w:hAnsi="Cambria Math"/>
                  <w:lang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1,1∙1,6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lang/>
            </w:rPr>
            <m:t>=4,76min</m:t>
          </m:r>
        </m:oMath>
      </m:oMathPara>
    </w:p>
    <w:p w:rsidR="0006248E" w:rsidRPr="0006248E" w:rsidRDefault="00E63255" w:rsidP="00545C54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den>
          </m:f>
        </m:oMath>
      </m:oMathPara>
    </w:p>
    <w:p w:rsidR="0006248E" w:rsidRPr="0006248E" w:rsidRDefault="00E63255" w:rsidP="0006248E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4,21 +4,54+4,76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den>
          </m:f>
        </m:oMath>
      </m:oMathPara>
    </w:p>
    <w:p w:rsidR="0006248E" w:rsidRPr="0006248E" w:rsidRDefault="00E63255" w:rsidP="0006248E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=4,503 min</m:t>
          </m:r>
        </m:oMath>
      </m:oMathPara>
    </w:p>
    <w:p w:rsidR="0006248E" w:rsidRPr="00545C54" w:rsidRDefault="0006248E" w:rsidP="0006248E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color w:val="00B050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  <w:lang/>
                </w:rPr>
                <m:t>19500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B050"/>
                  <w:lang/>
                </w:rPr>
                <m:t>3,14∙300∙30∙4,503∙0,8</m:t>
              </m:r>
            </m:den>
          </m:f>
        </m:oMath>
      </m:oMathPara>
    </w:p>
    <w:p w:rsidR="0006248E" w:rsidRPr="0006248E" w:rsidRDefault="0006248E" w:rsidP="0006248E">
      <w:pPr>
        <w:spacing w:after="120"/>
        <w:ind w:left="284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r>
            <m:rPr>
              <m:sty m:val="p"/>
            </m:rPr>
            <w:rPr>
              <w:rFonts w:ascii="Cambria Math" w:eastAsiaTheme="minorEastAsia" w:hAnsi="Cambria Math"/>
              <w:color w:val="FF0000"/>
              <w:lang/>
            </w:rPr>
            <m:t>0,91</m:t>
          </m:r>
          <m:r>
            <m:rPr>
              <m:sty m:val="p"/>
            </m:rPr>
            <w:rPr>
              <w:rFonts w:ascii="Cambria Math" w:eastAsiaTheme="minorEastAsia" w:hAnsi="Cambria Math"/>
              <w:lang/>
            </w:rPr>
            <m:t>≈1</m:t>
          </m:r>
        </m:oMath>
      </m:oMathPara>
    </w:p>
    <w:p w:rsidR="0006248E" w:rsidRDefault="00E63255" w:rsidP="0006248E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uk</m:t>
            </m:r>
          </m:sub>
        </m:sSub>
      </m:oMath>
      <w:r w:rsidR="0006248E">
        <w:rPr>
          <w:rFonts w:eastAsiaTheme="minorEastAsia"/>
          <w:lang/>
        </w:rPr>
        <w:t xml:space="preserve"> - ukupna dužina furnira na koju se nanosi lepak (mm)</w:t>
      </w:r>
    </w:p>
    <w:p w:rsidR="0006248E" w:rsidRDefault="00E63255" w:rsidP="0006248E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p</m:t>
            </m:r>
          </m:sub>
        </m:sSub>
      </m:oMath>
      <w:r w:rsidR="0006248E">
        <w:rPr>
          <w:rFonts w:eastAsiaTheme="minorEastAsia"/>
          <w:lang/>
        </w:rPr>
        <w:t xml:space="preserve"> - širina ploče sa nadmerom - 1300 mm</w:t>
      </w:r>
    </w:p>
    <w:p w:rsidR="0006248E" w:rsidRDefault="0006248E" w:rsidP="0006248E">
      <w:pPr>
        <w:spacing w:after="0"/>
        <w:ind w:left="142"/>
        <w:rPr>
          <w:rFonts w:eastAsiaTheme="minorEastAsia"/>
          <w:lang/>
        </w:rPr>
      </w:pPr>
      <w:r>
        <w:rPr>
          <w:rFonts w:eastAsiaTheme="minorEastAsia"/>
          <w:lang/>
        </w:rPr>
        <w:t xml:space="preserve">m - broj prolaza kroz nanosačicu lepka po ploči - 1 </w:t>
      </w:r>
    </w:p>
    <w:p w:rsidR="0006248E" w:rsidRDefault="00E63255" w:rsidP="0006248E">
      <w:pPr>
        <w:spacing w:after="0"/>
        <w:ind w:left="142"/>
        <w:rPr>
          <w:rFonts w:eastAsiaTheme="minorEastAsia" w:cstheme="minorHAnsi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p</m:t>
            </m:r>
          </m:sub>
        </m:sSub>
      </m:oMath>
      <w:r w:rsidR="0006248E">
        <w:rPr>
          <w:rFonts w:eastAsiaTheme="minorEastAsia"/>
          <w:lang/>
        </w:rPr>
        <w:t xml:space="preserve"> - broj etaža prese 12-18 </w:t>
      </w:r>
      <w:r w:rsidR="0006248E">
        <w:rPr>
          <w:rFonts w:eastAsiaTheme="minorEastAsia" w:cstheme="minorHAnsi"/>
          <w:lang/>
        </w:rPr>
        <w:t>→ 15 kom</w:t>
      </w:r>
    </w:p>
    <w:p w:rsidR="0006248E" w:rsidRDefault="0006248E" w:rsidP="0006248E">
      <w:pPr>
        <w:spacing w:after="0"/>
        <w:ind w:left="142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D - prečnik valjka za nanočenje lepka 200-450 → 300 mm</w:t>
      </w:r>
    </w:p>
    <w:p w:rsidR="009902C0" w:rsidRDefault="009902C0" w:rsidP="009902C0">
      <w:pPr>
        <w:spacing w:after="0"/>
        <w:ind w:left="142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 xml:space="preserve"> n - broj obrtaja valjaka - 25-45 → 30 o/min</w:t>
      </w:r>
    </w:p>
    <w:p w:rsidR="0006248E" w:rsidRDefault="009902C0" w:rsidP="009902C0">
      <w:pPr>
        <w:spacing w:after="0"/>
        <w:ind w:left="142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k - koeficijent zapunjenosti - 0,8</w:t>
      </w:r>
    </w:p>
    <w:p w:rsidR="009902C0" w:rsidRDefault="00E63255" w:rsidP="009902C0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sub>
        </m:sSub>
      </m:oMath>
      <w:r w:rsidR="009902C0">
        <w:rPr>
          <w:rFonts w:eastAsiaTheme="minorEastAsia"/>
          <w:lang/>
        </w:rPr>
        <w:t xml:space="preserve"> - prosečno vreme presovanja jedne šarže (min)</w:t>
      </w:r>
    </w:p>
    <w:p w:rsidR="009902C0" w:rsidRPr="00545C54" w:rsidRDefault="00E63255" w:rsidP="009902C0">
      <w:pPr>
        <w:spacing w:after="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0</m:t>
            </m:r>
          </m:sub>
        </m:sSub>
      </m:oMath>
      <w:r w:rsidR="009902C0">
        <w:rPr>
          <w:rFonts w:eastAsiaTheme="minorEastAsia"/>
          <w:lang/>
        </w:rPr>
        <w:t xml:space="preserve">  -vreme želiranja lepka - 3 ; 5 ; 7 </w:t>
      </w:r>
      <w:r w:rsidR="009902C0">
        <w:rPr>
          <w:rFonts w:eastAsiaTheme="minorEastAsia" w:cstheme="minorHAnsi"/>
          <w:lang/>
        </w:rPr>
        <w:t>→</w:t>
      </w:r>
      <w:r w:rsidR="009902C0">
        <w:rPr>
          <w:rFonts w:eastAsiaTheme="minorEastAsia"/>
          <w:lang/>
        </w:rPr>
        <w:t xml:space="preserve"> 3min</w:t>
      </w:r>
    </w:p>
    <w:p w:rsidR="0006248E" w:rsidRDefault="00E63255" w:rsidP="009902C0">
      <w:pPr>
        <w:spacing w:after="120"/>
        <w:ind w:left="142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p</m:t>
            </m:r>
          </m:sub>
        </m:sSub>
      </m:oMath>
      <w:r w:rsidR="009902C0">
        <w:rPr>
          <w:rFonts w:eastAsiaTheme="minorEastAsia"/>
          <w:lang/>
        </w:rPr>
        <w:t xml:space="preserve"> - vreme potrebno za postizanje željene temperature u odgovarajućem sloju - 1,1 min/mm</w:t>
      </w:r>
    </w:p>
    <w:p w:rsidR="009902C0" w:rsidRDefault="009902C0" w:rsidP="009902C0">
      <w:pPr>
        <w:spacing w:after="120"/>
        <w:ind w:left="142"/>
        <w:rPr>
          <w:rFonts w:eastAsiaTheme="minorEastAsia"/>
          <w:sz w:val="28"/>
          <w:szCs w:val="28"/>
          <w:lang/>
        </w:rPr>
      </w:pPr>
      <w:r>
        <w:rPr>
          <w:rFonts w:eastAsiaTheme="minorEastAsia"/>
          <w:sz w:val="28"/>
          <w:szCs w:val="28"/>
          <w:lang/>
        </w:rPr>
        <w:t>Proračun proizvodnosti i broj presa</w:t>
      </w:r>
    </w:p>
    <w:p w:rsidR="009902C0" w:rsidRDefault="009902C0" w:rsidP="009902C0">
      <w:pPr>
        <w:spacing w:after="0"/>
        <w:rPr>
          <w:lang/>
        </w:rPr>
      </w:pPr>
      <w:r>
        <w:rPr>
          <w:lang/>
        </w:rPr>
        <w:t>Količina furnira koja dolazi na presovanje</w:t>
      </w:r>
    </w:p>
    <w:p w:rsidR="009902C0" w:rsidRPr="00564090" w:rsidRDefault="00E63255" w:rsidP="009902C0">
      <w:pPr>
        <w:spacing w:after="0"/>
        <w:ind w:left="142"/>
        <w:rPr>
          <w:rFonts w:eastAsiaTheme="minorEastAsia"/>
          <w:lang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lang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lj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VI</m:t>
              </m:r>
            </m:sup>
          </m:sSubSup>
          <m:r>
            <w:rPr>
              <w:rFonts w:ascii="Cambria Math" w:hAnsi="Cambria Math"/>
              <w:lang/>
            </w:rPr>
            <m:t xml:space="preserve">=9690,64 </m:t>
          </m:r>
          <m:sSup>
            <m:sSupPr>
              <m:ctrlPr>
                <w:rPr>
                  <w:rFonts w:ascii="Cambria Math" w:hAnsi="Cambria Math"/>
                  <w:i/>
                  <w:lang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/>
                </w:rPr>
                <m:t>3</m:t>
              </m:r>
            </m:sup>
          </m:sSup>
          <m:r>
            <w:rPr>
              <w:rFonts w:ascii="Cambria Math" w:hAnsi="Cambria Math"/>
              <w:lang/>
            </w:rPr>
            <m:t>/</m:t>
          </m:r>
          <m:r>
            <m:rPr>
              <m:sty m:val="p"/>
            </m:rPr>
            <w:rPr>
              <w:rFonts w:ascii="Cambria Math" w:hAnsi="Cambria Math"/>
              <w:lang/>
            </w:rPr>
            <m:t>god</m:t>
          </m:r>
        </m:oMath>
      </m:oMathPara>
    </w:p>
    <w:p w:rsidR="009902C0" w:rsidRDefault="009902C0" w:rsidP="009902C0">
      <w:pPr>
        <w:spacing w:after="0"/>
        <w:rPr>
          <w:rFonts w:eastAsiaTheme="minorEastAsia"/>
          <w:lang/>
        </w:rPr>
      </w:pPr>
      <w:r>
        <w:rPr>
          <w:rFonts w:eastAsiaTheme="minorEastAsia"/>
          <w:lang/>
        </w:rPr>
        <w:t>Broj radnih dana 260</w:t>
      </w:r>
    </w:p>
    <w:p w:rsidR="009902C0" w:rsidRDefault="009902C0" w:rsidP="009902C0">
      <w:pPr>
        <w:spacing w:after="120"/>
        <w:rPr>
          <w:rFonts w:eastAsiaTheme="minorEastAsia"/>
          <w:lang/>
        </w:rPr>
      </w:pPr>
      <w:r>
        <w:rPr>
          <w:rFonts w:eastAsiaTheme="minorEastAsia"/>
          <w:lang/>
        </w:rPr>
        <w:t>Broj smena 2</w:t>
      </w:r>
    </w:p>
    <w:p w:rsidR="009902C0" w:rsidRDefault="009902C0" w:rsidP="009902C0">
      <w:pPr>
        <w:pStyle w:val="ListParagraph"/>
        <w:numPr>
          <w:ilvl w:val="0"/>
          <w:numId w:val="3"/>
        </w:numPr>
        <w:spacing w:after="120"/>
        <w:ind w:left="284" w:hanging="284"/>
        <w:rPr>
          <w:rFonts w:eastAsiaTheme="minorEastAsia"/>
          <w:lang/>
        </w:rPr>
      </w:pPr>
      <w:r>
        <w:rPr>
          <w:rFonts w:eastAsiaTheme="minorEastAsia"/>
          <w:lang/>
        </w:rPr>
        <w:t xml:space="preserve">Potreban broj presa </w:t>
      </w:r>
    </w:p>
    <w:p w:rsidR="009902C0" w:rsidRPr="007C6C0D" w:rsidRDefault="007C6C0D" w:rsidP="007C6C0D">
      <w:pPr>
        <w:spacing w:after="120"/>
        <w:ind w:left="142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lj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VI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∙260∙2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/>
            </w:rPr>
            <m:t>kom</m:t>
          </m:r>
        </m:oMath>
      </m:oMathPara>
    </w:p>
    <w:p w:rsidR="009902C0" w:rsidRPr="009902C0" w:rsidRDefault="007C6C0D" w:rsidP="009902C0">
      <w:pPr>
        <w:spacing w:after="120"/>
        <w:ind w:left="142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9690,64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20,304∙260∙2</m:t>
              </m:r>
            </m:den>
          </m:f>
        </m:oMath>
      </m:oMathPara>
    </w:p>
    <w:p w:rsidR="007C6C0D" w:rsidRPr="007C6C0D" w:rsidRDefault="007C6C0D" w:rsidP="007C6C0D">
      <w:pPr>
        <w:spacing w:after="120"/>
        <w:ind w:left="142"/>
        <w:rPr>
          <w:rFonts w:eastAsiaTheme="minorEastAsia"/>
          <w:lang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lang/>
            </w:rPr>
            <m:t>N=0,91≈1 kom</m:t>
          </m:r>
        </m:oMath>
      </m:oMathPara>
    </w:p>
    <w:p w:rsidR="007C6C0D" w:rsidRDefault="00E63255" w:rsidP="007C6C0D">
      <w:pPr>
        <w:spacing w:after="0"/>
        <w:rPr>
          <w:lang/>
        </w:rPr>
      </w:pPr>
      <m:oMath>
        <m:sSubSup>
          <m:sSubSupPr>
            <m:ctrlPr>
              <w:rPr>
                <w:rFonts w:ascii="Cambria Math" w:eastAsiaTheme="minorEastAsia" w:hAnsi="Cambria Math"/>
                <w:lang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lj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VI</m:t>
            </m:r>
          </m:sup>
        </m:sSubSup>
      </m:oMath>
      <w:r w:rsidR="007C6C0D">
        <w:rPr>
          <w:rFonts w:eastAsiaTheme="minorEastAsia"/>
          <w:lang/>
        </w:rPr>
        <w:t xml:space="preserve"> - </w:t>
      </w:r>
      <w:r w:rsidR="007C6C0D">
        <w:rPr>
          <w:lang/>
        </w:rPr>
        <w:t>Količina furnira koja dolazi na presovanje</w:t>
      </w:r>
    </w:p>
    <w:p w:rsidR="007C6C0D" w:rsidRDefault="00E63255" w:rsidP="007C6C0D">
      <w:pPr>
        <w:spacing w:after="0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s</m:t>
            </m:r>
          </m:sub>
        </m:sSub>
      </m:oMath>
      <w:r w:rsidR="007C6C0D">
        <w:rPr>
          <w:rFonts w:eastAsiaTheme="minorEastAsia"/>
          <w:lang/>
        </w:rPr>
        <w:t xml:space="preserve"> - srednja proizvodnost prese </w:t>
      </w:r>
    </w:p>
    <w:p w:rsidR="007C6C0D" w:rsidRDefault="007C6C0D" w:rsidP="007C6C0D">
      <w:pPr>
        <w:spacing w:after="0"/>
        <w:rPr>
          <w:rFonts w:eastAsiaTheme="minorEastAsia"/>
          <w:lang/>
        </w:rPr>
      </w:pPr>
      <w:r>
        <w:rPr>
          <w:rFonts w:eastAsiaTheme="minorEastAsia"/>
          <w:lang/>
        </w:rPr>
        <w:t>b - broj radnih dana godišnje - 260</w:t>
      </w:r>
    </w:p>
    <w:p w:rsidR="007C6C0D" w:rsidRDefault="007C6C0D" w:rsidP="007C6C0D">
      <w:pPr>
        <w:spacing w:after="120"/>
        <w:rPr>
          <w:rFonts w:eastAsiaTheme="minorEastAsia"/>
          <w:lang/>
        </w:rPr>
      </w:pPr>
      <w:r>
        <w:rPr>
          <w:rFonts w:eastAsiaTheme="minorEastAsia"/>
          <w:lang/>
        </w:rPr>
        <w:t>c - broj smena - 2</w:t>
      </w:r>
    </w:p>
    <w:p w:rsidR="007C6C0D" w:rsidRDefault="007C6C0D" w:rsidP="007C6C0D">
      <w:pPr>
        <w:pStyle w:val="ListParagraph"/>
        <w:numPr>
          <w:ilvl w:val="0"/>
          <w:numId w:val="3"/>
        </w:numPr>
        <w:spacing w:after="120"/>
        <w:ind w:left="284" w:hanging="284"/>
        <w:rPr>
          <w:rFonts w:eastAsiaTheme="minorEastAsia"/>
          <w:lang/>
        </w:rPr>
      </w:pPr>
      <w:r>
        <w:rPr>
          <w:rFonts w:eastAsiaTheme="minorEastAsia"/>
          <w:lang/>
        </w:rPr>
        <w:t>Proizvodnost prese</w:t>
      </w:r>
    </w:p>
    <w:p w:rsidR="007C6C0D" w:rsidRPr="007C6C0D" w:rsidRDefault="00E63255" w:rsidP="007C6C0D">
      <w:pPr>
        <w:spacing w:after="120"/>
        <w:ind w:left="142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1,2,3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T∙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∙m∙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1,2,3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1,2,3</m:t>
                  </m:r>
                </m:sub>
              </m:sSub>
            </m:den>
          </m:f>
        </m:oMath>
      </m:oMathPara>
    </w:p>
    <w:p w:rsidR="007C6C0D" w:rsidRPr="007C6C0D" w:rsidRDefault="00E63255" w:rsidP="007C6C0D">
      <w:pPr>
        <w:spacing w:after="120"/>
        <w:ind w:left="142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450∙15∙3∙0,0011∙2,3∙1,3∙0,9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4,21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1,1+1,1+1,1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den>
          </m:f>
          <m:r>
            <w:rPr>
              <w:rFonts w:ascii="Cambria Math" w:eastAsiaTheme="minorEastAsia" w:hAnsi="Cambria Math"/>
              <w:lang/>
            </w:rPr>
            <m:t>=1,1</m:t>
          </m:r>
        </m:oMath>
      </m:oMathPara>
    </w:p>
    <w:p w:rsidR="007C6C0D" w:rsidRPr="007C6C0D" w:rsidRDefault="00E63255" w:rsidP="007C6C0D">
      <w:pPr>
        <w:spacing w:after="120"/>
        <w:ind w:left="142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=14,238</m:t>
          </m:r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1,4+2,6+1,4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den>
          </m:f>
          <m:r>
            <w:rPr>
              <w:rFonts w:ascii="Cambria Math" w:eastAsiaTheme="minorEastAsia" w:hAnsi="Cambria Math"/>
              <w:lang/>
            </w:rPr>
            <m:t>=1,8</m:t>
          </m:r>
        </m:oMath>
      </m:oMathPara>
    </w:p>
    <w:p w:rsidR="007C6C0D" w:rsidRPr="007C6C0D" w:rsidRDefault="00E63255" w:rsidP="007C6C0D">
      <w:pPr>
        <w:spacing w:after="120"/>
        <w:ind w:left="142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450∙15∙3∙0,0018∙2,3∙1,3∙0,9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4,54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1,6+3,2+1,6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den>
          </m:f>
          <m:r>
            <w:rPr>
              <w:rFonts w:ascii="Cambria Math" w:eastAsiaTheme="minorEastAsia" w:hAnsi="Cambria Math"/>
              <w:lang/>
            </w:rPr>
            <m:t>=2,13</m:t>
          </m:r>
        </m:oMath>
      </m:oMathPara>
    </w:p>
    <w:p w:rsidR="007C6C0D" w:rsidRPr="007C6C0D" w:rsidRDefault="00E63255" w:rsidP="007C6C0D">
      <w:pPr>
        <w:spacing w:after="120"/>
        <w:ind w:left="142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=21,605</m:t>
          </m:r>
        </m:oMath>
      </m:oMathPara>
    </w:p>
    <w:p w:rsidR="007C6C0D" w:rsidRPr="007C6C0D" w:rsidRDefault="00E63255" w:rsidP="007C6C0D">
      <w:pPr>
        <w:spacing w:after="120"/>
        <w:ind w:left="142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450∙15∙3∙0,00213∙2,3∙1,3∙0,9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4,76</m:t>
              </m:r>
            </m:den>
          </m:f>
        </m:oMath>
      </m:oMathPara>
    </w:p>
    <w:p w:rsidR="007C6C0D" w:rsidRPr="00F9574A" w:rsidRDefault="00E63255" w:rsidP="007C6C0D">
      <w:pPr>
        <w:spacing w:after="120"/>
        <w:ind w:left="142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=24,384</m:t>
          </m:r>
        </m:oMath>
      </m:oMathPara>
    </w:p>
    <w:p w:rsidR="00F9574A" w:rsidRDefault="00F9574A" w:rsidP="00F9574A">
      <w:pPr>
        <w:spacing w:after="0"/>
        <w:rPr>
          <w:rFonts w:eastAsiaTheme="minorEastAsia"/>
          <w:lang/>
        </w:rPr>
      </w:pPr>
      <w:r>
        <w:rPr>
          <w:rFonts w:eastAsiaTheme="minorEastAsia"/>
          <w:lang/>
        </w:rPr>
        <w:t>T - radno vreme smene - 450</w:t>
      </w:r>
    </w:p>
    <w:p w:rsidR="00F9574A" w:rsidRDefault="00E63255" w:rsidP="00F9574A">
      <w:pPr>
        <w:spacing w:after="0"/>
        <w:rPr>
          <w:rFonts w:eastAsiaTheme="minorEastAsia" w:cstheme="minorHAnsi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p</m:t>
            </m:r>
          </m:sub>
        </m:sSub>
      </m:oMath>
      <w:r w:rsidR="00F9574A">
        <w:rPr>
          <w:rFonts w:eastAsiaTheme="minorEastAsia"/>
          <w:lang/>
        </w:rPr>
        <w:t xml:space="preserve"> -broj etaža prese 12-18 </w:t>
      </w:r>
      <w:r w:rsidR="00F9574A">
        <w:rPr>
          <w:rFonts w:eastAsiaTheme="minorEastAsia" w:cstheme="minorHAnsi"/>
          <w:lang/>
        </w:rPr>
        <w:t>→ 15 kom</w:t>
      </w:r>
    </w:p>
    <w:p w:rsidR="00F9574A" w:rsidRDefault="00F9574A" w:rsidP="00F9574A">
      <w:pPr>
        <w:spacing w:after="0"/>
        <w:rPr>
          <w:rFonts w:eastAsiaTheme="minorEastAsia" w:cstheme="minorHAnsi"/>
          <w:lang/>
        </w:rPr>
      </w:pPr>
      <w:r>
        <w:rPr>
          <w:rFonts w:eastAsiaTheme="minorEastAsia" w:cstheme="minorHAnsi"/>
          <w:lang/>
        </w:rPr>
        <w:t>m - broj slojeva furnira iz kojih se ploča sastoji - 3</w:t>
      </w:r>
    </w:p>
    <w:p w:rsidR="00F9574A" w:rsidRDefault="00E63255" w:rsidP="00F9574A">
      <w:pPr>
        <w:spacing w:after="0"/>
        <w:rPr>
          <w:rFonts w:eastAsiaTheme="minorEastAsia" w:cstheme="minorHAnsi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1,2,3</m:t>
            </m:r>
          </m:sub>
        </m:sSub>
      </m:oMath>
      <w:r w:rsidR="00F9574A">
        <w:rPr>
          <w:rFonts w:eastAsiaTheme="minorEastAsia" w:cstheme="minorHAnsi"/>
          <w:lang/>
        </w:rPr>
        <w:t xml:space="preserve"> - srednja debljina jednog lista furnira u ploči</w:t>
      </w:r>
    </w:p>
    <w:p w:rsidR="00F9574A" w:rsidRDefault="00E63255" w:rsidP="00F9574A">
      <w:pPr>
        <w:spacing w:after="0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/>
          </w:rPr>
          <m:t>,</m:t>
        </m:r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n</m:t>
            </m:r>
          </m:sub>
        </m:sSub>
      </m:oMath>
      <w:r w:rsidR="00F9574A">
        <w:rPr>
          <w:rFonts w:eastAsiaTheme="minorEastAsia"/>
          <w:lang/>
        </w:rPr>
        <w:t xml:space="preserve"> - dimenzije buduće ploče sa nadmerom - 2300x1300 mm</w:t>
      </w:r>
    </w:p>
    <w:p w:rsidR="00F9574A" w:rsidRDefault="00F9574A" w:rsidP="00F9574A">
      <w:pPr>
        <w:spacing w:after="0"/>
        <w:rPr>
          <w:rFonts w:eastAsiaTheme="minorEastAsia"/>
          <w:lang/>
        </w:rPr>
      </w:pPr>
      <w:r>
        <w:rPr>
          <w:rFonts w:eastAsiaTheme="minorEastAsia"/>
          <w:lang/>
        </w:rPr>
        <w:t>k - koeficijent iskorišćenja radnog vremena - 0,9</w:t>
      </w:r>
    </w:p>
    <w:p w:rsidR="00F9574A" w:rsidRDefault="00E63255" w:rsidP="00F9574A">
      <w:pPr>
        <w:spacing w:after="120"/>
        <w:rPr>
          <w:rFonts w:eastAsiaTheme="minorEastAsia"/>
          <w:lang/>
        </w:rPr>
      </w:pPr>
      <m:oMath>
        <m:sSub>
          <m:sSubPr>
            <m:ctrlPr>
              <w:rPr>
                <w:rFonts w:ascii="Cambria Math" w:eastAsiaTheme="minorEastAsia" w:hAnsi="Cambria Math"/>
                <w:lang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/>
              </w:rPr>
              <m:t>1,2,3</m:t>
            </m:r>
          </m:sub>
        </m:sSub>
      </m:oMath>
      <w:r w:rsidR="00F9574A">
        <w:rPr>
          <w:rFonts w:eastAsiaTheme="minorEastAsia"/>
          <w:lang/>
        </w:rPr>
        <w:t xml:space="preserve"> - vreme presovanja pojedinih ploča (min)</w:t>
      </w:r>
    </w:p>
    <w:p w:rsidR="00F9574A" w:rsidRPr="00F9574A" w:rsidRDefault="00F9574A" w:rsidP="00F9574A">
      <w:pPr>
        <w:pStyle w:val="ListParagraph"/>
        <w:numPr>
          <w:ilvl w:val="0"/>
          <w:numId w:val="3"/>
        </w:numPr>
        <w:spacing w:after="120"/>
        <w:ind w:left="284" w:hanging="284"/>
        <w:rPr>
          <w:rFonts w:eastAsiaTheme="minorEastAsia"/>
          <w:lang/>
        </w:rPr>
      </w:pPr>
      <w:r>
        <w:rPr>
          <w:rFonts w:eastAsiaTheme="minorEastAsia"/>
          <w:lang/>
        </w:rPr>
        <w:t>Srednja proizvodnost prese</w:t>
      </w:r>
    </w:p>
    <w:p w:rsidR="00F9574A" w:rsidRPr="00780534" w:rsidRDefault="00E63255" w:rsidP="00780534">
      <w:pPr>
        <w:spacing w:after="120"/>
        <w:ind w:left="142" w:hanging="142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100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lang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lang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lang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lang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lang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lang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/>
                        </w:rPr>
                        <m:t>3</m:t>
                      </m:r>
                    </m:sub>
                  </m:sSub>
                </m:den>
              </m:f>
            </m:den>
          </m:f>
          <m:d>
            <m:dPr>
              <m:ctrlPr>
                <w:rPr>
                  <w:rFonts w:ascii="Cambria Math" w:eastAsiaTheme="minorEastAsia" w:hAnsi="Cambria Math"/>
                  <w:lang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lang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sm</m:t>
                  </m:r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3,3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15,1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/>
            </w:rPr>
            <m:t xml:space="preserve">∙100%=21,86 % </m:t>
          </m:r>
        </m:oMath>
      </m:oMathPara>
    </w:p>
    <w:p w:rsidR="00780534" w:rsidRPr="00780534" w:rsidRDefault="00E63255" w:rsidP="00780534">
      <w:pPr>
        <w:spacing w:after="120"/>
        <w:ind w:left="142" w:hanging="142"/>
        <w:rPr>
          <w:rFonts w:eastAsiaTheme="minorEastAsia"/>
          <w:lang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100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21,86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14,238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35,76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21,605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42,38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24,384</m:t>
                  </m:r>
                </m:den>
              </m:f>
            </m:den>
          </m:f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5,4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15,1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∙100%=35,76 %</m:t>
          </m:r>
        </m:oMath>
      </m:oMathPara>
    </w:p>
    <w:p w:rsidR="00780534" w:rsidRPr="00780534" w:rsidRDefault="00E63255" w:rsidP="00780534">
      <w:pPr>
        <w:spacing w:after="120"/>
        <w:ind w:left="142"/>
        <w:rPr>
          <w:rFonts w:eastAsiaTheme="minorEastAsia"/>
          <w:lang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=20,292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lang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sm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lang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lang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6,4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lang/>
                </w:rPr>
                <m:t>15,1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lang/>
            </w:rPr>
            <m:t>∙100%=42,38 %</m:t>
          </m:r>
          <w:bookmarkStart w:id="0" w:name="_GoBack"/>
          <w:bookmarkEnd w:id="0"/>
        </m:oMath>
      </m:oMathPara>
    </w:p>
    <w:p w:rsidR="00780534" w:rsidRPr="00780534" w:rsidRDefault="00780534" w:rsidP="00780534">
      <w:pPr>
        <w:spacing w:after="120"/>
        <w:ind w:left="142" w:hanging="142"/>
        <w:rPr>
          <w:rFonts w:eastAsiaTheme="minorEastAsia"/>
          <w:lang/>
        </w:rPr>
      </w:pPr>
    </w:p>
    <w:p w:rsidR="007C6C0D" w:rsidRPr="007C6C0D" w:rsidRDefault="007C6C0D" w:rsidP="007C6C0D">
      <w:pPr>
        <w:spacing w:after="120"/>
        <w:ind w:left="142"/>
        <w:rPr>
          <w:rFonts w:eastAsiaTheme="minorEastAsia"/>
          <w:lang/>
        </w:rPr>
      </w:pPr>
    </w:p>
    <w:p w:rsidR="007C6C0D" w:rsidRPr="007C6C0D" w:rsidRDefault="007C6C0D" w:rsidP="007C6C0D">
      <w:pPr>
        <w:spacing w:after="0"/>
        <w:ind w:left="142"/>
        <w:rPr>
          <w:rFonts w:eastAsiaTheme="minorEastAsia"/>
          <w:lang/>
        </w:rPr>
      </w:pPr>
    </w:p>
    <w:p w:rsidR="0006248E" w:rsidRPr="0006248E" w:rsidRDefault="0006248E" w:rsidP="00545C54">
      <w:pPr>
        <w:spacing w:after="120"/>
        <w:ind w:left="284"/>
        <w:rPr>
          <w:rFonts w:eastAsiaTheme="minorEastAsia"/>
          <w:lang/>
        </w:rPr>
      </w:pPr>
    </w:p>
    <w:p w:rsidR="00545C54" w:rsidRPr="00545C54" w:rsidRDefault="00545C54" w:rsidP="00545C54">
      <w:pPr>
        <w:spacing w:after="120"/>
        <w:ind w:left="284"/>
        <w:rPr>
          <w:rFonts w:eastAsiaTheme="minorEastAsia"/>
          <w:lang/>
        </w:rPr>
      </w:pPr>
    </w:p>
    <w:p w:rsidR="00545C54" w:rsidRDefault="00545C54" w:rsidP="00545C54">
      <w:pPr>
        <w:spacing w:after="120"/>
        <w:rPr>
          <w:rFonts w:eastAsiaTheme="minorEastAsia"/>
          <w:lang/>
        </w:rPr>
      </w:pPr>
    </w:p>
    <w:p w:rsidR="00545C54" w:rsidRDefault="00545C54" w:rsidP="00545C54">
      <w:pPr>
        <w:spacing w:after="120"/>
        <w:rPr>
          <w:rFonts w:eastAsiaTheme="minorEastAsia"/>
          <w:lang/>
        </w:rPr>
        <w:sectPr w:rsidR="00545C54" w:rsidSect="009902C0">
          <w:pgSz w:w="11906" w:h="16838"/>
          <w:pgMar w:top="851" w:right="1440" w:bottom="426" w:left="1440" w:header="708" w:footer="708" w:gutter="0"/>
          <w:cols w:space="708"/>
          <w:docGrid w:linePitch="360"/>
        </w:sectPr>
      </w:pPr>
    </w:p>
    <w:p w:rsidR="008605A0" w:rsidRPr="008605A0" w:rsidRDefault="008605A0" w:rsidP="008605A0">
      <w:pPr>
        <w:spacing w:after="0"/>
        <w:ind w:left="142"/>
        <w:rPr>
          <w:rFonts w:eastAsiaTheme="minorEastAsia"/>
          <w:lang/>
        </w:rPr>
      </w:pPr>
    </w:p>
    <w:p w:rsidR="008605A0" w:rsidRPr="008605A0" w:rsidRDefault="008605A0" w:rsidP="008605A0">
      <w:pPr>
        <w:spacing w:after="120"/>
        <w:ind w:left="284"/>
        <w:rPr>
          <w:rFonts w:eastAsiaTheme="minorEastAsia"/>
          <w:lang/>
        </w:rPr>
      </w:pPr>
    </w:p>
    <w:p w:rsidR="002153BF" w:rsidRDefault="002153BF" w:rsidP="002153BF">
      <w:pPr>
        <w:spacing w:after="120"/>
        <w:ind w:left="284"/>
        <w:rPr>
          <w:rFonts w:eastAsiaTheme="minorEastAsia"/>
          <w:lang/>
        </w:rPr>
      </w:pPr>
    </w:p>
    <w:p w:rsidR="002153BF" w:rsidRPr="002153BF" w:rsidRDefault="002153BF" w:rsidP="002153BF">
      <w:pPr>
        <w:spacing w:after="120"/>
        <w:ind w:left="284"/>
        <w:rPr>
          <w:rFonts w:eastAsiaTheme="minorEastAsia"/>
          <w:lang/>
        </w:rPr>
      </w:pPr>
    </w:p>
    <w:p w:rsidR="00AC3B82" w:rsidRPr="00AC3B82" w:rsidRDefault="00AC3B82" w:rsidP="00AC3B82">
      <w:pPr>
        <w:spacing w:after="120"/>
        <w:ind w:left="284"/>
        <w:rPr>
          <w:rFonts w:eastAsiaTheme="minorEastAsia"/>
          <w:lang/>
        </w:rPr>
      </w:pPr>
    </w:p>
    <w:p w:rsidR="004C2671" w:rsidRPr="004C2671" w:rsidRDefault="004C2671" w:rsidP="004C2671">
      <w:pPr>
        <w:spacing w:after="120"/>
        <w:rPr>
          <w:lang/>
        </w:rPr>
      </w:pPr>
    </w:p>
    <w:sectPr w:rsidR="004C2671" w:rsidRPr="004C2671" w:rsidSect="008605A0">
      <w:type w:val="continuous"/>
      <w:pgSz w:w="11906" w:h="16838"/>
      <w:pgMar w:top="1135" w:right="1440" w:bottom="851" w:left="1440" w:header="708" w:footer="708" w:gutter="0"/>
      <w:cols w:num="2" w:space="17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46E0"/>
    <w:multiLevelType w:val="multilevel"/>
    <w:tmpl w:val="565C8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9D12BA"/>
    <w:multiLevelType w:val="hybridMultilevel"/>
    <w:tmpl w:val="F33A8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B5B1B"/>
    <w:multiLevelType w:val="multilevel"/>
    <w:tmpl w:val="565C8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C95FF1"/>
    <w:multiLevelType w:val="multilevel"/>
    <w:tmpl w:val="F33A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64090"/>
    <w:rsid w:val="0006248E"/>
    <w:rsid w:val="00064C35"/>
    <w:rsid w:val="002153BF"/>
    <w:rsid w:val="004C2671"/>
    <w:rsid w:val="00545C54"/>
    <w:rsid w:val="00564090"/>
    <w:rsid w:val="00635D16"/>
    <w:rsid w:val="00780534"/>
    <w:rsid w:val="007C6C0D"/>
    <w:rsid w:val="008605A0"/>
    <w:rsid w:val="009902C0"/>
    <w:rsid w:val="00AA00D2"/>
    <w:rsid w:val="00AC3B82"/>
    <w:rsid w:val="00E63255"/>
    <w:rsid w:val="00F9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0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0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0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0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C8788-C881-4666-907D-0D91D9BE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Rozalija Palkovac</cp:lastModifiedBy>
  <cp:revision>2</cp:revision>
  <dcterms:created xsi:type="dcterms:W3CDTF">2020-04-24T21:31:00Z</dcterms:created>
  <dcterms:modified xsi:type="dcterms:W3CDTF">2020-04-24T21:31:00Z</dcterms:modified>
</cp:coreProperties>
</file>