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04"/>
        <w:gridCol w:w="1134"/>
        <w:gridCol w:w="567"/>
      </w:tblGrid>
      <w:tr w:rsidR="00146405" w:rsidTr="00146405">
        <w:trPr>
          <w:trHeight w:val="567"/>
          <w:tblHeader/>
        </w:trPr>
        <w:tc>
          <w:tcPr>
            <w:tcW w:w="8504" w:type="dxa"/>
            <w:vMerge w:val="restart"/>
            <w:vAlign w:val="center"/>
          </w:tcPr>
          <w:p w:rsidR="00146405" w:rsidRDefault="00B14466" w:rsidP="00146405">
            <w:pPr>
              <w:jc w:val="center"/>
            </w:pPr>
            <w:r w:rsidRPr="005843BC">
              <w:rPr>
                <w:sz w:val="28"/>
              </w:rPr>
              <w:t xml:space="preserve">TEHNOLOGIJA IZRADE </w:t>
            </w:r>
            <w:r w:rsidR="00442845">
              <w:rPr>
                <w:sz w:val="28"/>
              </w:rPr>
              <w:t xml:space="preserve">LJUŠTENOG </w:t>
            </w:r>
            <w:r w:rsidRPr="005843BC">
              <w:rPr>
                <w:sz w:val="28"/>
              </w:rPr>
              <w:t>FURNIRA</w:t>
            </w:r>
          </w:p>
        </w:tc>
        <w:tc>
          <w:tcPr>
            <w:tcW w:w="1134" w:type="dxa"/>
            <w:vAlign w:val="center"/>
          </w:tcPr>
          <w:p w:rsidR="00146405" w:rsidRDefault="00146405" w:rsidP="00146405">
            <w:pPr>
              <w:jc w:val="center"/>
            </w:pPr>
            <w:proofErr w:type="spellStart"/>
            <w:r>
              <w:t>Zadatak</w:t>
            </w:r>
            <w:proofErr w:type="spellEnd"/>
          </w:p>
        </w:tc>
        <w:tc>
          <w:tcPr>
            <w:tcW w:w="567" w:type="dxa"/>
            <w:vAlign w:val="center"/>
          </w:tcPr>
          <w:p w:rsidR="00146405" w:rsidRDefault="00F26CE5" w:rsidP="00146405">
            <w:pPr>
              <w:jc w:val="center"/>
            </w:pPr>
            <w:r>
              <w:t>7</w:t>
            </w:r>
          </w:p>
        </w:tc>
      </w:tr>
      <w:tr w:rsidR="00146405" w:rsidTr="00146405">
        <w:trPr>
          <w:trHeight w:val="570"/>
          <w:tblHeader/>
        </w:trPr>
        <w:tc>
          <w:tcPr>
            <w:tcW w:w="8504" w:type="dxa"/>
            <w:vMerge/>
            <w:vAlign w:val="center"/>
          </w:tcPr>
          <w:p w:rsidR="00146405" w:rsidRDefault="00146405" w:rsidP="00146405">
            <w:pPr>
              <w:jc w:val="center"/>
            </w:pPr>
          </w:p>
        </w:tc>
        <w:tc>
          <w:tcPr>
            <w:tcW w:w="1134" w:type="dxa"/>
            <w:vAlign w:val="center"/>
          </w:tcPr>
          <w:p w:rsidR="00146405" w:rsidRDefault="00146405" w:rsidP="00146405">
            <w:pPr>
              <w:jc w:val="center"/>
            </w:pPr>
            <w:r>
              <w:t>List</w:t>
            </w:r>
          </w:p>
        </w:tc>
        <w:tc>
          <w:tcPr>
            <w:tcW w:w="567" w:type="dxa"/>
            <w:vAlign w:val="center"/>
          </w:tcPr>
          <w:p w:rsidR="00146405" w:rsidRDefault="00146405" w:rsidP="00146405">
            <w:pPr>
              <w:jc w:val="center"/>
            </w:pPr>
            <w:r>
              <w:t>1</w:t>
            </w:r>
          </w:p>
        </w:tc>
      </w:tr>
    </w:tbl>
    <w:p w:rsidR="00B64061" w:rsidRDefault="00B64061" w:rsidP="00146405"/>
    <w:p w:rsidR="002D633F" w:rsidRDefault="002D633F"/>
    <w:p w:rsidR="002D633F" w:rsidRDefault="00C73275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margin-left:28.75pt;margin-top:99.65pt;width:453.55pt;height:698.25pt;z-index:251659264;visibility:visible;mso-position-horizontal-relative:margin;mso-position-vertical-relative:top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" stroked="f">
            <v:textbox>
              <w:txbxContent>
                <w:p w:rsidR="00442845" w:rsidRDefault="00442845" w:rsidP="00442845">
                  <w:pPr>
                    <w:jc w:val="both"/>
                    <w:rPr>
                      <w:rFonts w:eastAsiaTheme="minorEastAsia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Napravititabelarnipreglediskorišćenjasirovine</w:t>
                  </w:r>
                  <w:proofErr w:type="spellEnd"/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po</w:t>
                  </w:r>
                  <w:proofErr w:type="spellEnd"/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fazamaradaioperacije</w:t>
                  </w:r>
                  <w:proofErr w:type="spellEnd"/>
                  <w:r>
                    <w:rPr>
                      <w:rFonts w:eastAsiaTheme="minorEastAsia"/>
                      <w:sz w:val="24"/>
                      <w:szCs w:val="24"/>
                    </w:rPr>
                    <w:t xml:space="preserve">.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Takođeizračunatipotrebanbrojmašina</w:t>
                  </w:r>
                  <w:proofErr w:type="spellEnd"/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za</w:t>
                  </w:r>
                  <w:proofErr w:type="spellEnd"/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krećenjetrupaca</w:t>
                  </w:r>
                  <w:proofErr w:type="spellEnd"/>
                  <w:r>
                    <w:rPr>
                      <w:rFonts w:eastAsiaTheme="minorEastAsia"/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kao</w:t>
                  </w:r>
                  <w:proofErr w:type="spellEnd"/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I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proizvodnostmašine</w:t>
                  </w:r>
                  <w:proofErr w:type="spellEnd"/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za</w:t>
                  </w:r>
                  <w:proofErr w:type="spellEnd"/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okoravanje</w:t>
                  </w:r>
                  <w:proofErr w:type="spellEnd"/>
                  <w:r>
                    <w:rPr>
                      <w:rFonts w:eastAsiaTheme="minorEastAsia"/>
                      <w:sz w:val="24"/>
                      <w:szCs w:val="24"/>
                    </w:rPr>
                    <w:t xml:space="preserve">. </w:t>
                  </w:r>
                </w:p>
                <w:p w:rsidR="00442845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442845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 xml:space="preserve">1.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Stovarišteoblovine</w:t>
                  </w:r>
                  <w:proofErr w:type="spellEnd"/>
                </w:p>
                <w:p w:rsidR="00442845" w:rsidRPr="00EE4F47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center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↓</m:t>
                      </m:r>
                    </m:oMath>
                  </m:oMathPara>
                </w:p>
                <w:p w:rsidR="00442845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 xml:space="preserve">2.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Hidrotermičkapriprema</w:t>
                  </w:r>
                  <w:proofErr w:type="spellEnd"/>
                </w:p>
                <w:p w:rsidR="00442845" w:rsidRPr="00EE4F47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center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↓</m:t>
                      </m:r>
                    </m:oMath>
                  </m:oMathPara>
                </w:p>
                <w:p w:rsidR="00442845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 xml:space="preserve">3.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Mehaničkapriprema</w:t>
                  </w:r>
                  <w:proofErr w:type="spellEnd"/>
                  <w:proofErr w:type="gramStart"/>
                  <w:r w:rsidR="00EE5833">
                    <w:rPr>
                      <w:rFonts w:eastAsiaTheme="minorEastAsia"/>
                      <w:sz w:val="24"/>
                      <w:szCs w:val="24"/>
                    </w:rPr>
                    <w:t xml:space="preserve">-  </w:t>
                  </w:r>
                  <w:proofErr w:type="spellStart"/>
                  <w:r w:rsidR="00EE5833">
                    <w:rPr>
                      <w:rFonts w:eastAsiaTheme="minorEastAsia"/>
                      <w:sz w:val="24"/>
                      <w:szCs w:val="24"/>
                    </w:rPr>
                    <w:t>kraćenje</w:t>
                  </w:r>
                  <w:proofErr w:type="spellEnd"/>
                  <w:proofErr w:type="gramEnd"/>
                </w:p>
                <w:p w:rsidR="00EE5833" w:rsidRDefault="00EE5833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                                              - 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okoravanje</w:t>
                  </w:r>
                  <w:proofErr w:type="spellEnd"/>
                </w:p>
                <w:p w:rsidR="00442845" w:rsidRPr="00EE4F47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center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↓</m:t>
                      </m:r>
                    </m:oMath>
                  </m:oMathPara>
                </w:p>
                <w:p w:rsidR="00442845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 xml:space="preserve">4.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Centriranjetrupaca</w:t>
                  </w:r>
                  <w:proofErr w:type="spellEnd"/>
                </w:p>
                <w:p w:rsidR="00442845" w:rsidRPr="00EE4F47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center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↓</m:t>
                      </m:r>
                    </m:oMath>
                  </m:oMathPara>
                </w:p>
                <w:p w:rsidR="00442845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 xml:space="preserve">5.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Ljuštenje</w:t>
                  </w:r>
                  <w:proofErr w:type="spellEnd"/>
                </w:p>
                <w:p w:rsidR="00442845" w:rsidRPr="00EE4F47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center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↓</m:t>
                      </m:r>
                    </m:oMath>
                  </m:oMathPara>
                </w:p>
                <w:p w:rsidR="00442845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 xml:space="preserve">6.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Lagerovanjefurnirskogplatna</w:t>
                  </w:r>
                  <w:proofErr w:type="spellEnd"/>
                </w:p>
                <w:p w:rsidR="00442845" w:rsidRPr="00EE4F47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center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↓</m:t>
                      </m:r>
                    </m:oMath>
                  </m:oMathPara>
                </w:p>
                <w:p w:rsidR="00442845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 xml:space="preserve">7.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Mokremakaze</w:t>
                  </w:r>
                  <w:proofErr w:type="spellEnd"/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za</w:t>
                  </w:r>
                  <w:proofErr w:type="spellEnd"/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platno</w:t>
                  </w:r>
                  <w:proofErr w:type="spellEnd"/>
                </w:p>
                <w:p w:rsidR="00442845" w:rsidRPr="00EE4F47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center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↓</m:t>
                      </m:r>
                    </m:oMath>
                  </m:oMathPara>
                </w:p>
                <w:p w:rsidR="00442845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 xml:space="preserve">8.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Mokremakaze</w:t>
                  </w:r>
                  <w:proofErr w:type="spellEnd"/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za</w:t>
                  </w:r>
                  <w:proofErr w:type="spellEnd"/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korisnekrpe</w:t>
                  </w:r>
                  <w:proofErr w:type="spellEnd"/>
                </w:p>
                <w:p w:rsidR="00442845" w:rsidRPr="00EE4F47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center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↓</m:t>
                      </m:r>
                    </m:oMath>
                  </m:oMathPara>
                </w:p>
                <w:p w:rsidR="00442845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 xml:space="preserve">9.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Sušenje</w:t>
                  </w:r>
                  <w:proofErr w:type="spellEnd"/>
                </w:p>
                <w:p w:rsidR="00442845" w:rsidRPr="00EE4F47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center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↓</m:t>
                      </m:r>
                    </m:oMath>
                  </m:oMathPara>
                </w:p>
                <w:p w:rsidR="00442845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 xml:space="preserve">10.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Suvemakaze</w:t>
                  </w:r>
                  <w:proofErr w:type="spellEnd"/>
                </w:p>
                <w:p w:rsidR="00442845" w:rsidRPr="00EE4F47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center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↓</m:t>
                      </m:r>
                    </m:oMath>
                  </m:oMathPara>
                </w:p>
                <w:p w:rsidR="00442845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 xml:space="preserve">11.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Obradasljubnica</w:t>
                  </w:r>
                  <w:proofErr w:type="spellEnd"/>
                </w:p>
                <w:p w:rsidR="00442845" w:rsidRPr="00EE4F47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center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↓</m:t>
                      </m:r>
                    </m:oMath>
                  </m:oMathPara>
                </w:p>
                <w:p w:rsidR="00442845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 xml:space="preserve">12.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Sortiranjeislaganje</w:t>
                  </w:r>
                  <w:proofErr w:type="spellEnd"/>
                </w:p>
                <w:p w:rsidR="00442845" w:rsidRPr="00EE4F47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center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↓</m:t>
                      </m:r>
                    </m:oMath>
                  </m:oMathPara>
                </w:p>
                <w:p w:rsidR="00442845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 xml:space="preserve">13.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Spajanjefurnira</w:t>
                  </w:r>
                  <w:proofErr w:type="spellEnd"/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u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formate</w:t>
                  </w:r>
                  <w:proofErr w:type="spellEnd"/>
                </w:p>
                <w:p w:rsidR="00442845" w:rsidRPr="00EE4F47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center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↓</m:t>
                      </m:r>
                    </m:oMath>
                  </m:oMathPara>
                </w:p>
                <w:p w:rsidR="00442845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 xml:space="preserve">14.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Nanošenjelepka</w:t>
                  </w:r>
                  <w:proofErr w:type="spellEnd"/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–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kuhinjalepka</w:t>
                  </w:r>
                  <w:proofErr w:type="spellEnd"/>
                </w:p>
                <w:p w:rsidR="00442845" w:rsidRPr="00EE4F47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center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↓</m:t>
                      </m:r>
                    </m:oMath>
                  </m:oMathPara>
                </w:p>
                <w:p w:rsidR="00442845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 xml:space="preserve">15.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Presovanjeploča</w:t>
                  </w:r>
                  <w:proofErr w:type="spellEnd"/>
                </w:p>
                <w:p w:rsidR="00442845" w:rsidRPr="00EE4F47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center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↓</m:t>
                      </m:r>
                    </m:oMath>
                  </m:oMathPara>
                </w:p>
                <w:p w:rsidR="00442845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 xml:space="preserve">16.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Kondicioniranje</w:t>
                  </w:r>
                  <w:proofErr w:type="spellEnd"/>
                </w:p>
                <w:p w:rsidR="00442845" w:rsidRPr="00EE4F47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center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↓</m:t>
                      </m:r>
                    </m:oMath>
                  </m:oMathPara>
                </w:p>
                <w:p w:rsidR="00442845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 xml:space="preserve">17.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Formatizovanje</w:t>
                  </w:r>
                  <w:proofErr w:type="spellEnd"/>
                </w:p>
                <w:p w:rsidR="00442845" w:rsidRPr="00EE4F47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center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↓</m:t>
                      </m:r>
                    </m:oMath>
                  </m:oMathPara>
                </w:p>
                <w:p w:rsidR="00442845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 xml:space="preserve">18. </w:t>
                  </w:r>
                  <w:proofErr w:type="spellStart"/>
                  <w:r w:rsidR="00AE795B">
                    <w:rPr>
                      <w:rFonts w:eastAsiaTheme="minorEastAsia"/>
                      <w:sz w:val="24"/>
                      <w:szCs w:val="24"/>
                    </w:rPr>
                    <w:t>Popravka</w:t>
                  </w:r>
                  <w:proofErr w:type="spellEnd"/>
                  <w:r w:rsidR="00AE795B">
                    <w:rPr>
                      <w:rFonts w:eastAsiaTheme="minorEastAsia"/>
                      <w:sz w:val="24"/>
                      <w:szCs w:val="24"/>
                    </w:rPr>
                    <w:t xml:space="preserve"> I </w:t>
                  </w:r>
                  <w:proofErr w:type="spellStart"/>
                  <w:r w:rsidR="00AE795B">
                    <w:rPr>
                      <w:rFonts w:eastAsiaTheme="minorEastAsia"/>
                      <w:sz w:val="24"/>
                      <w:szCs w:val="24"/>
                    </w:rPr>
                    <w:t>krpljenje</w:t>
                  </w:r>
                  <w:proofErr w:type="spellEnd"/>
                </w:p>
                <w:p w:rsidR="00442845" w:rsidRPr="00EE4F47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center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↓</m:t>
                      </m:r>
                    </m:oMath>
                  </m:oMathPara>
                </w:p>
                <w:p w:rsidR="00442845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 xml:space="preserve">19.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Egali</w:t>
                  </w:r>
                  <w:r w:rsidR="00AE795B">
                    <w:rPr>
                      <w:rFonts w:eastAsiaTheme="minorEastAsia"/>
                      <w:sz w:val="24"/>
                      <w:szCs w:val="24"/>
                    </w:rPr>
                    <w:t>zi</w:t>
                  </w:r>
                  <w:r>
                    <w:rPr>
                      <w:rFonts w:eastAsiaTheme="minorEastAsia"/>
                      <w:sz w:val="24"/>
                      <w:szCs w:val="24"/>
                    </w:rPr>
                    <w:t>ranje</w:t>
                  </w:r>
                  <w:proofErr w:type="spellEnd"/>
                </w:p>
                <w:p w:rsidR="00442845" w:rsidRPr="00EE4F47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center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↓</m:t>
                      </m:r>
                    </m:oMath>
                  </m:oMathPara>
                </w:p>
                <w:p w:rsidR="00442845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 xml:space="preserve">20.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Klasiranjeiobeležavanje</w:t>
                  </w:r>
                  <w:proofErr w:type="spellEnd"/>
                </w:p>
                <w:p w:rsidR="00442845" w:rsidRPr="00EE4F47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center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↓</m:t>
                      </m:r>
                    </m:oMath>
                  </m:oMathPara>
                </w:p>
                <w:p w:rsidR="00442845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 xml:space="preserve">21.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Magacioniranje</w:t>
                  </w:r>
                  <w:proofErr w:type="spellEnd"/>
                </w:p>
                <w:p w:rsidR="006D5864" w:rsidRPr="00B14466" w:rsidRDefault="006D5864" w:rsidP="008514FC">
                  <w:pPr>
                    <w:spacing w:line="276" w:lineRule="auto"/>
                    <w:jc w:val="both"/>
                    <w:rPr>
                      <w:sz w:val="24"/>
                      <w:szCs w:val="24"/>
                    </w:rPr>
                  </w:pPr>
                </w:p>
              </w:txbxContent>
            </v:textbox>
            <w10:wrap anchorx="margin" anchory="margin"/>
          </v:shape>
        </w:pict>
      </w:r>
    </w:p>
    <w:p w:rsidR="002D633F" w:rsidRDefault="002D633F"/>
    <w:p w:rsidR="002D633F" w:rsidRDefault="002D633F"/>
    <w:p w:rsidR="002D633F" w:rsidRDefault="002D633F"/>
    <w:p w:rsidR="002D633F" w:rsidRDefault="002D633F"/>
    <w:p w:rsidR="002D633F" w:rsidRDefault="002D633F"/>
    <w:p w:rsidR="002D633F" w:rsidRDefault="002D633F"/>
    <w:p w:rsidR="002D633F" w:rsidRDefault="002D633F"/>
    <w:p w:rsidR="002D633F" w:rsidRDefault="002D633F"/>
    <w:p w:rsidR="002D633F" w:rsidRDefault="002D633F"/>
    <w:p w:rsidR="002D633F" w:rsidRDefault="002D633F"/>
    <w:p w:rsidR="002D633F" w:rsidRDefault="002D633F"/>
    <w:p w:rsidR="002D633F" w:rsidRDefault="002D633F"/>
    <w:p w:rsidR="002D633F" w:rsidRDefault="002D633F"/>
    <w:p w:rsidR="002D633F" w:rsidRDefault="002D633F"/>
    <w:p w:rsidR="002D633F" w:rsidRDefault="002D633F"/>
    <w:p w:rsidR="002D633F" w:rsidRDefault="002D633F"/>
    <w:p w:rsidR="002D633F" w:rsidRDefault="002D633F"/>
    <w:p w:rsidR="002D633F" w:rsidRDefault="002D633F"/>
    <w:p w:rsidR="002D633F" w:rsidRDefault="002D633F"/>
    <w:p w:rsidR="002D633F" w:rsidRDefault="002D633F"/>
    <w:p w:rsidR="002D633F" w:rsidRDefault="002D633F"/>
    <w:p w:rsidR="002D633F" w:rsidRDefault="002D633F"/>
    <w:p w:rsidR="002D633F" w:rsidRDefault="002D633F"/>
    <w:p w:rsidR="002D633F" w:rsidRDefault="002D633F"/>
    <w:p w:rsidR="002D633F" w:rsidRDefault="002D633F"/>
    <w:p w:rsidR="002D633F" w:rsidRDefault="002D633F"/>
    <w:p w:rsidR="002D633F" w:rsidRDefault="002D633F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04"/>
        <w:gridCol w:w="1134"/>
        <w:gridCol w:w="567"/>
      </w:tblGrid>
      <w:tr w:rsidR="00D83FE2" w:rsidTr="00844CC8">
        <w:trPr>
          <w:trHeight w:val="567"/>
          <w:tblHeader/>
        </w:trPr>
        <w:tc>
          <w:tcPr>
            <w:tcW w:w="8504" w:type="dxa"/>
            <w:vMerge w:val="restart"/>
            <w:vAlign w:val="center"/>
          </w:tcPr>
          <w:p w:rsidR="00D83FE2" w:rsidRDefault="00D83FE2" w:rsidP="00844CC8">
            <w:pPr>
              <w:jc w:val="center"/>
            </w:pPr>
            <w:r w:rsidRPr="005843BC">
              <w:rPr>
                <w:sz w:val="28"/>
              </w:rPr>
              <w:lastRenderedPageBreak/>
              <w:t xml:space="preserve">TEHNOLOGIJA IZRADE </w:t>
            </w:r>
            <w:r>
              <w:rPr>
                <w:sz w:val="28"/>
              </w:rPr>
              <w:t xml:space="preserve">LJUŠTENOG </w:t>
            </w:r>
            <w:r w:rsidRPr="005843BC">
              <w:rPr>
                <w:sz w:val="28"/>
              </w:rPr>
              <w:t>FURNIRA</w:t>
            </w:r>
          </w:p>
        </w:tc>
        <w:tc>
          <w:tcPr>
            <w:tcW w:w="1134" w:type="dxa"/>
            <w:vAlign w:val="center"/>
          </w:tcPr>
          <w:p w:rsidR="00D83FE2" w:rsidRDefault="00D83FE2" w:rsidP="00844CC8">
            <w:pPr>
              <w:jc w:val="center"/>
            </w:pPr>
            <w:proofErr w:type="spellStart"/>
            <w:r>
              <w:t>Zadatak</w:t>
            </w:r>
            <w:proofErr w:type="spellEnd"/>
          </w:p>
        </w:tc>
        <w:tc>
          <w:tcPr>
            <w:tcW w:w="567" w:type="dxa"/>
            <w:vAlign w:val="center"/>
          </w:tcPr>
          <w:p w:rsidR="00D83FE2" w:rsidRDefault="00F26CE5" w:rsidP="00844CC8">
            <w:pPr>
              <w:jc w:val="center"/>
            </w:pPr>
            <w:r>
              <w:t>7</w:t>
            </w:r>
          </w:p>
        </w:tc>
      </w:tr>
      <w:tr w:rsidR="00D83FE2" w:rsidTr="00844CC8">
        <w:trPr>
          <w:trHeight w:val="570"/>
          <w:tblHeader/>
        </w:trPr>
        <w:tc>
          <w:tcPr>
            <w:tcW w:w="8504" w:type="dxa"/>
            <w:vMerge/>
            <w:vAlign w:val="center"/>
          </w:tcPr>
          <w:p w:rsidR="00D83FE2" w:rsidRDefault="00D83FE2" w:rsidP="00844CC8">
            <w:pPr>
              <w:jc w:val="center"/>
            </w:pPr>
          </w:p>
        </w:tc>
        <w:tc>
          <w:tcPr>
            <w:tcW w:w="1134" w:type="dxa"/>
            <w:vAlign w:val="center"/>
          </w:tcPr>
          <w:p w:rsidR="00D83FE2" w:rsidRDefault="00D83FE2" w:rsidP="00844CC8">
            <w:pPr>
              <w:jc w:val="center"/>
            </w:pPr>
            <w:r>
              <w:t>List</w:t>
            </w:r>
          </w:p>
        </w:tc>
        <w:tc>
          <w:tcPr>
            <w:tcW w:w="567" w:type="dxa"/>
            <w:vAlign w:val="center"/>
          </w:tcPr>
          <w:p w:rsidR="00D83FE2" w:rsidRDefault="00D83FE2" w:rsidP="00844CC8">
            <w:pPr>
              <w:jc w:val="center"/>
            </w:pPr>
            <w:r>
              <w:t>2</w:t>
            </w:r>
          </w:p>
        </w:tc>
      </w:tr>
    </w:tbl>
    <w:p w:rsidR="00D83FE2" w:rsidRDefault="00D83FE2" w:rsidP="00D83FE2"/>
    <w:p w:rsidR="00D83FE2" w:rsidRDefault="00C73275" w:rsidP="00D83FE2">
      <w:r>
        <w:rPr>
          <w:noProof/>
        </w:rPr>
        <w:pict>
          <v:shape id="_x0000_s1027" type="#_x0000_t202" style="position:absolute;margin-left:25.1pt;margin-top:92.2pt;width:450pt;height:698.25pt;z-index:251661312;visibility:visible;mso-position-horizontal-relative:margin;mso-position-vertical-relative:top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" stroked="f">
            <v:textbox>
              <w:txbxContent>
                <w:p w:rsidR="00A1184C" w:rsidRDefault="00A1184C" w:rsidP="00A1184C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eastAsiaTheme="minorEastAsia"/>
                      <w:b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i/>
                      <w:sz w:val="24"/>
                      <w:szCs w:val="24"/>
                    </w:rPr>
                    <w:tab/>
                  </w:r>
                  <w:proofErr w:type="spellStart"/>
                  <w:r w:rsidRPr="006726BF">
                    <w:rPr>
                      <w:rFonts w:eastAsiaTheme="minorEastAsia"/>
                      <w:b/>
                      <w:sz w:val="24"/>
                      <w:szCs w:val="24"/>
                    </w:rPr>
                    <w:t>Osnovniparametri</w:t>
                  </w:r>
                  <w:proofErr w:type="spellEnd"/>
                  <w:r>
                    <w:rPr>
                      <w:rFonts w:eastAsiaTheme="minorEastAsia"/>
                      <w:b/>
                      <w:sz w:val="24"/>
                      <w:szCs w:val="24"/>
                    </w:rPr>
                    <w:t>:</w:t>
                  </w:r>
                </w:p>
                <w:p w:rsidR="00A1184C" w:rsidRDefault="00A1184C" w:rsidP="00A1184C">
                  <w:pPr>
                    <w:rPr>
                      <w:rFonts w:eastAsiaTheme="minorEastAsia"/>
                      <w:b/>
                      <w:sz w:val="24"/>
                      <w:szCs w:val="24"/>
                    </w:rPr>
                  </w:pPr>
                </w:p>
                <w:p w:rsidR="00A1184C" w:rsidRPr="0053685E" w:rsidRDefault="00A1184C" w:rsidP="00A1184C">
                  <w:pPr>
                    <w:rPr>
                      <w:rFonts w:eastAsiaTheme="minorEastAsia"/>
                      <w:sz w:val="24"/>
                    </w:rPr>
                  </w:pPr>
                  <w:r>
                    <w:rPr>
                      <w:rFonts w:eastAsiaTheme="minorEastAsia"/>
                      <w:b/>
                      <w:sz w:val="24"/>
                      <w:szCs w:val="24"/>
                    </w:rPr>
                    <w:t xml:space="preserve">-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godišnjakoličinaoblovine</w:t>
                  </w:r>
                  <m:oMath>
                    <w:proofErr w:type="spellEnd"/>
                    <m:sSubSup>
                      <m:sSubSup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4"/>
                          </w:rPr>
                          <m:t>lj</m:t>
                        </m:r>
                      </m:sub>
                      <m:sup>
                        <m:r>
                          <w:rPr>
                            <w:rFonts w:ascii="Cambria Math" w:eastAsiaTheme="minorEastAsia" w:hAnsi="Cambria Math"/>
                            <w:sz w:val="24"/>
                          </w:rPr>
                          <m:t>'</m:t>
                        </m:r>
                      </m:sup>
                    </m:sSubSup>
                    <m:r>
                      <w:rPr>
                        <w:rFonts w:ascii="Cambria Math" w:eastAsiaTheme="minorEastAsia" w:hAnsi="Cambria Math"/>
                        <w:sz w:val="24"/>
                      </w:rPr>
                      <m:t>=</m:t>
                    </m:r>
                    <m:r>
                      <w:rPr>
                        <w:rFonts w:ascii="Cambria Math" w:eastAsiaTheme="minorEastAsia" w:hAnsi="Cambria Math"/>
                        <w:color w:val="000000" w:themeColor="text1"/>
                        <w:sz w:val="24"/>
                      </w:rPr>
                      <m:t>18755.85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</w:rPr>
                          <m:t>m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4"/>
                          </w:rPr>
                          <m:t>3</m:t>
                        </m:r>
                      </m:sup>
                    </m:sSup>
                  </m:oMath>
                </w:p>
                <w:p w:rsidR="00A1184C" w:rsidRDefault="00A1184C" w:rsidP="00A1184C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 xml:space="preserve">-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brojradnih</w:t>
                  </w:r>
                  <w:proofErr w:type="spellEnd"/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dana</w:t>
                  </w:r>
                  <w:proofErr w:type="spellEnd"/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godišnje</w:t>
                  </w:r>
                  <m:oMath>
                    <w:proofErr w:type="spellEnd"/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 xml:space="preserve"> b=260</m:t>
                    </m:r>
                  </m:oMath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dana</w:t>
                  </w:r>
                </w:p>
                <w:p w:rsidR="00A1184C" w:rsidRDefault="00A1184C" w:rsidP="00A1184C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 xml:space="preserve">-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brojsmena</w:t>
                  </w:r>
                  <m:oMath>
                    <w:proofErr w:type="spellEnd"/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c=2</m:t>
                    </m:r>
                  </m:oMath>
                </w:p>
                <w:p w:rsidR="00A1184C" w:rsidRPr="00702B1F" w:rsidRDefault="00A1184C" w:rsidP="00A1184C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A1184C" w:rsidRPr="000D1E4C" w:rsidRDefault="00A1184C" w:rsidP="00A1184C">
                  <w:pPr>
                    <w:rPr>
                      <w:rFonts w:eastAsiaTheme="minorEastAsia"/>
                      <w:b/>
                      <w:sz w:val="24"/>
                      <w:szCs w:val="24"/>
                    </w:rPr>
                  </w:pPr>
                  <w:r w:rsidRPr="000D1E4C">
                    <w:rPr>
                      <w:rFonts w:eastAsiaTheme="minorEastAsia"/>
                      <w:b/>
                      <w:sz w:val="24"/>
                      <w:szCs w:val="24"/>
                    </w:rPr>
                    <w:t xml:space="preserve">- </w:t>
                  </w:r>
                  <w:proofErr w:type="spellStart"/>
                  <w:r w:rsidRPr="000D1E4C">
                    <w:rPr>
                      <w:rFonts w:eastAsiaTheme="minorEastAsia"/>
                      <w:b/>
                      <w:sz w:val="24"/>
                      <w:szCs w:val="24"/>
                    </w:rPr>
                    <w:t>količinaoblovinekoja</w:t>
                  </w:r>
                  <w:proofErr w:type="spellEnd"/>
                  <w:r w:rsidRPr="000D1E4C">
                    <w:rPr>
                      <w:rFonts w:eastAsiaTheme="minorEastAsia"/>
                      <w:b/>
                      <w:sz w:val="24"/>
                      <w:szCs w:val="24"/>
                    </w:rPr>
                    <w:t xml:space="preserve"> se </w:t>
                  </w:r>
                  <w:proofErr w:type="spellStart"/>
                  <w:r w:rsidRPr="000D1E4C">
                    <w:rPr>
                      <w:rFonts w:eastAsiaTheme="minorEastAsia"/>
                      <w:b/>
                      <w:sz w:val="24"/>
                      <w:szCs w:val="24"/>
                    </w:rPr>
                    <w:t>preradizavremejednesmene</w:t>
                  </w:r>
                  <w:proofErr w:type="spellEnd"/>
                </w:p>
                <w:p w:rsidR="00A1184C" w:rsidRDefault="00A1184C" w:rsidP="00A1184C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2B1C25" w:rsidRDefault="002B1C25" w:rsidP="00A1184C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2B1C25" w:rsidRDefault="002B1C25" w:rsidP="00A1184C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tbl>
                  <w:tblPr>
                    <w:tblStyle w:val="TableGrid"/>
                    <w:tblW w:w="8505" w:type="dxa"/>
                    <w:tblInd w:w="-5" w:type="dxa"/>
                    <w:tblLayout w:type="fixed"/>
                    <w:tblLook w:val="04A0"/>
                  </w:tblPr>
                  <w:tblGrid>
                    <w:gridCol w:w="1843"/>
                    <w:gridCol w:w="821"/>
                    <w:gridCol w:w="993"/>
                    <w:gridCol w:w="1275"/>
                    <w:gridCol w:w="851"/>
                    <w:gridCol w:w="992"/>
                    <w:gridCol w:w="1730"/>
                  </w:tblGrid>
                  <w:tr w:rsidR="002B1C25" w:rsidTr="002B1C25">
                    <w:trPr>
                      <w:trHeight w:val="378"/>
                    </w:trPr>
                    <w:tc>
                      <w:tcPr>
                        <w:tcW w:w="1843" w:type="dxa"/>
                        <w:vMerge w:val="restart"/>
                        <w:vAlign w:val="center"/>
                      </w:tcPr>
                      <w:p w:rsidR="002B1C25" w:rsidRDefault="002B1C25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Fazarada</w:t>
                        </w:r>
                        <w:proofErr w:type="spellEnd"/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 xml:space="preserve"> - </w:t>
                        </w:r>
                        <w:proofErr w:type="spellStart"/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operacije</w:t>
                        </w:r>
                        <w:proofErr w:type="spellEnd"/>
                      </w:p>
                    </w:tc>
                    <w:tc>
                      <w:tcPr>
                        <w:tcW w:w="3089" w:type="dxa"/>
                        <w:gridSpan w:val="3"/>
                        <w:vAlign w:val="center"/>
                      </w:tcPr>
                      <w:p w:rsidR="002B1C25" w:rsidRDefault="002B1C25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Otpada</w:t>
                        </w:r>
                        <w:proofErr w:type="spellEnd"/>
                      </w:p>
                    </w:tc>
                    <w:tc>
                      <w:tcPr>
                        <w:tcW w:w="3573" w:type="dxa"/>
                        <w:gridSpan w:val="3"/>
                        <w:vAlign w:val="center"/>
                      </w:tcPr>
                      <w:p w:rsidR="002B1C25" w:rsidRDefault="002B1C25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Ostaje</w:t>
                        </w:r>
                        <w:proofErr w:type="spellEnd"/>
                      </w:p>
                    </w:tc>
                  </w:tr>
                  <w:tr w:rsidR="002B1C25" w:rsidTr="002B1C25">
                    <w:trPr>
                      <w:trHeight w:val="398"/>
                    </w:trPr>
                    <w:tc>
                      <w:tcPr>
                        <w:tcW w:w="1843" w:type="dxa"/>
                        <w:vMerge/>
                        <w:vAlign w:val="center"/>
                      </w:tcPr>
                      <w:p w:rsidR="002B1C25" w:rsidRDefault="002B1C25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14" w:type="dxa"/>
                        <w:gridSpan w:val="2"/>
                        <w:vAlign w:val="center"/>
                      </w:tcPr>
                      <w:p w:rsidR="002B1C25" w:rsidRDefault="002B1C25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 xml:space="preserve">Po </w:t>
                        </w:r>
                        <w:proofErr w:type="spellStart"/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smeni</w:t>
                        </w:r>
                        <w:proofErr w:type="spellEnd"/>
                      </w:p>
                    </w:tc>
                    <w:tc>
                      <w:tcPr>
                        <w:tcW w:w="1275" w:type="dxa"/>
                        <w:vAlign w:val="center"/>
                      </w:tcPr>
                      <w:p w:rsidR="002B1C25" w:rsidRDefault="002B1C25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Godišnje</w:t>
                        </w:r>
                        <w:proofErr w:type="spellEnd"/>
                      </w:p>
                    </w:tc>
                    <w:tc>
                      <w:tcPr>
                        <w:tcW w:w="1843" w:type="dxa"/>
                        <w:gridSpan w:val="2"/>
                        <w:vAlign w:val="center"/>
                      </w:tcPr>
                      <w:p w:rsidR="002B1C25" w:rsidRDefault="002B1C25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 xml:space="preserve">Po </w:t>
                        </w:r>
                        <w:proofErr w:type="spellStart"/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smeni</w:t>
                        </w:r>
                        <w:proofErr w:type="spellEnd"/>
                      </w:p>
                    </w:tc>
                    <w:tc>
                      <w:tcPr>
                        <w:tcW w:w="1730" w:type="dxa"/>
                        <w:vAlign w:val="center"/>
                      </w:tcPr>
                      <w:p w:rsidR="002B1C25" w:rsidRDefault="002B1C25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Godišnje</w:t>
                        </w:r>
                        <w:proofErr w:type="spellEnd"/>
                      </w:p>
                    </w:tc>
                  </w:tr>
                  <w:tr w:rsidR="002B1C25" w:rsidTr="002B1C25">
                    <w:trPr>
                      <w:trHeight w:val="398"/>
                    </w:trPr>
                    <w:tc>
                      <w:tcPr>
                        <w:tcW w:w="1843" w:type="dxa"/>
                        <w:vMerge/>
                        <w:vAlign w:val="center"/>
                      </w:tcPr>
                      <w:p w:rsidR="002B1C25" w:rsidRDefault="002B1C25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1" w:type="dxa"/>
                        <w:vAlign w:val="center"/>
                      </w:tcPr>
                      <w:p w:rsidR="002B1C25" w:rsidRDefault="002B1C25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%</w:t>
                        </w:r>
                      </w:p>
                    </w:tc>
                    <w:tc>
                      <w:tcPr>
                        <w:tcW w:w="993" w:type="dxa"/>
                        <w:vAlign w:val="center"/>
                      </w:tcPr>
                      <w:p w:rsidR="002B1C25" w:rsidRPr="00372A6F" w:rsidRDefault="002B1C25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eastAsiaTheme="minorEastAsia"/>
                            <w:sz w:val="24"/>
                            <w:szCs w:val="24"/>
                            <w:vertAlign w:val="superscript"/>
                          </w:rPr>
                          <w:t>3</w:t>
                        </w:r>
                      </w:p>
                    </w:tc>
                    <w:tc>
                      <w:tcPr>
                        <w:tcW w:w="1275" w:type="dxa"/>
                        <w:vAlign w:val="center"/>
                      </w:tcPr>
                      <w:p w:rsidR="002B1C25" w:rsidRDefault="002B1C25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eastAsiaTheme="minorEastAsia"/>
                            <w:sz w:val="24"/>
                            <w:szCs w:val="24"/>
                            <w:vertAlign w:val="superscript"/>
                          </w:rPr>
                          <w:t>3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:rsidR="002B1C25" w:rsidRDefault="002B1C25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%</w:t>
                        </w:r>
                      </w:p>
                    </w:tc>
                    <w:tc>
                      <w:tcPr>
                        <w:tcW w:w="992" w:type="dxa"/>
                        <w:vAlign w:val="center"/>
                      </w:tcPr>
                      <w:p w:rsidR="002B1C25" w:rsidRDefault="002B1C25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eastAsiaTheme="minorEastAsia"/>
                            <w:sz w:val="24"/>
                            <w:szCs w:val="24"/>
                            <w:vertAlign w:val="superscript"/>
                          </w:rPr>
                          <w:t>3</w:t>
                        </w:r>
                      </w:p>
                    </w:tc>
                    <w:tc>
                      <w:tcPr>
                        <w:tcW w:w="1730" w:type="dxa"/>
                        <w:vAlign w:val="center"/>
                      </w:tcPr>
                      <w:p w:rsidR="002B1C25" w:rsidRDefault="002B1C25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eastAsiaTheme="minorEastAsia"/>
                            <w:sz w:val="24"/>
                            <w:szCs w:val="24"/>
                            <w:vertAlign w:val="superscript"/>
                          </w:rPr>
                          <w:t>3</w:t>
                        </w:r>
                      </w:p>
                    </w:tc>
                  </w:tr>
                  <w:tr w:rsidR="006E2327" w:rsidTr="006A57DD">
                    <w:trPr>
                      <w:trHeight w:val="572"/>
                    </w:trPr>
                    <w:tc>
                      <w:tcPr>
                        <w:tcW w:w="1843" w:type="dxa"/>
                        <w:vAlign w:val="center"/>
                      </w:tcPr>
                      <w:p w:rsidR="006E2327" w:rsidRDefault="006E2327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Mehaničkapriprema</w:t>
                        </w:r>
                        <w:proofErr w:type="spellEnd"/>
                      </w:p>
                    </w:tc>
                    <w:tc>
                      <w:tcPr>
                        <w:tcW w:w="821" w:type="dxa"/>
                        <w:vAlign w:val="bottom"/>
                      </w:tcPr>
                      <w:p w:rsidR="006E2327" w:rsidRDefault="006E2327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3.36</w:t>
                        </w:r>
                      </w:p>
                    </w:tc>
                    <w:tc>
                      <w:tcPr>
                        <w:tcW w:w="993" w:type="dxa"/>
                        <w:vAlign w:val="bottom"/>
                      </w:tcPr>
                      <w:p w:rsidR="006E2327" w:rsidRDefault="007B6801" w:rsidP="00AC13FF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1.21</w:t>
                        </w:r>
                      </w:p>
                    </w:tc>
                    <w:tc>
                      <w:tcPr>
                        <w:tcW w:w="1275" w:type="dxa"/>
                        <w:vAlign w:val="bottom"/>
                      </w:tcPr>
                      <w:p w:rsidR="006E2327" w:rsidRDefault="007B6801" w:rsidP="00AC13FF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630.19</w:t>
                        </w:r>
                      </w:p>
                    </w:tc>
                    <w:tc>
                      <w:tcPr>
                        <w:tcW w:w="851" w:type="dxa"/>
                        <w:vAlign w:val="bottom"/>
                      </w:tcPr>
                      <w:p w:rsidR="006E2327" w:rsidRDefault="006E2327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96.64</w:t>
                        </w:r>
                      </w:p>
                    </w:tc>
                    <w:tc>
                      <w:tcPr>
                        <w:tcW w:w="992" w:type="dxa"/>
                        <w:vAlign w:val="bottom"/>
                      </w:tcPr>
                      <w:p w:rsidR="006E2327" w:rsidRDefault="00596E19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34.85</w:t>
                        </w:r>
                      </w:p>
                    </w:tc>
                    <w:tc>
                      <w:tcPr>
                        <w:tcW w:w="1730" w:type="dxa"/>
                        <w:vAlign w:val="bottom"/>
                      </w:tcPr>
                      <w:p w:rsidR="006E2327" w:rsidRDefault="00596E19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18125.65</w:t>
                        </w:r>
                      </w:p>
                    </w:tc>
                  </w:tr>
                  <w:tr w:rsidR="003712DD" w:rsidTr="006A57DD">
                    <w:trPr>
                      <w:trHeight w:val="572"/>
                    </w:trPr>
                    <w:tc>
                      <w:tcPr>
                        <w:tcW w:w="1843" w:type="dxa"/>
                        <w:vAlign w:val="center"/>
                      </w:tcPr>
                      <w:p w:rsidR="003712DD" w:rsidRDefault="003712DD" w:rsidP="003712DD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Ljuštenje</w:t>
                        </w:r>
                        <w:proofErr w:type="spellEnd"/>
                      </w:p>
                    </w:tc>
                    <w:tc>
                      <w:tcPr>
                        <w:tcW w:w="821" w:type="dxa"/>
                        <w:vAlign w:val="bottom"/>
                      </w:tcPr>
                      <w:p w:rsidR="003712DD" w:rsidRDefault="003712DD" w:rsidP="003712DD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17.56</w:t>
                        </w:r>
                      </w:p>
                    </w:tc>
                    <w:tc>
                      <w:tcPr>
                        <w:tcW w:w="993" w:type="dxa"/>
                        <w:vAlign w:val="bottom"/>
                      </w:tcPr>
                      <w:p w:rsidR="003712DD" w:rsidRDefault="00007FC4" w:rsidP="003712DD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6.33</w:t>
                        </w:r>
                      </w:p>
                    </w:tc>
                    <w:tc>
                      <w:tcPr>
                        <w:tcW w:w="1275" w:type="dxa"/>
                        <w:vAlign w:val="bottom"/>
                      </w:tcPr>
                      <w:p w:rsidR="003712DD" w:rsidRDefault="00007FC4" w:rsidP="003712DD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3293.52</w:t>
                        </w:r>
                      </w:p>
                    </w:tc>
                    <w:tc>
                      <w:tcPr>
                        <w:tcW w:w="851" w:type="dxa"/>
                        <w:vAlign w:val="bottom"/>
                      </w:tcPr>
                      <w:p w:rsidR="003712DD" w:rsidRDefault="003712DD" w:rsidP="003712DD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79.08</w:t>
                        </w:r>
                      </w:p>
                    </w:tc>
                    <w:tc>
                      <w:tcPr>
                        <w:tcW w:w="992" w:type="dxa"/>
                        <w:vAlign w:val="bottom"/>
                      </w:tcPr>
                      <w:p w:rsidR="003712DD" w:rsidRDefault="00596E19" w:rsidP="003712DD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28.52</w:t>
                        </w:r>
                      </w:p>
                    </w:tc>
                    <w:tc>
                      <w:tcPr>
                        <w:tcW w:w="1730" w:type="dxa"/>
                        <w:vAlign w:val="bottom"/>
                      </w:tcPr>
                      <w:p w:rsidR="003712DD" w:rsidRDefault="00596E19" w:rsidP="003712DD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14832.12</w:t>
                        </w:r>
                      </w:p>
                    </w:tc>
                  </w:tr>
                  <w:tr w:rsidR="003712DD" w:rsidTr="006A57DD">
                    <w:trPr>
                      <w:trHeight w:val="572"/>
                    </w:trPr>
                    <w:tc>
                      <w:tcPr>
                        <w:tcW w:w="1843" w:type="dxa"/>
                        <w:vAlign w:val="center"/>
                      </w:tcPr>
                      <w:p w:rsidR="003712DD" w:rsidRDefault="003712DD" w:rsidP="003712DD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Mokremakaze</w:t>
                        </w:r>
                        <w:proofErr w:type="spellEnd"/>
                      </w:p>
                    </w:tc>
                    <w:tc>
                      <w:tcPr>
                        <w:tcW w:w="821" w:type="dxa"/>
                        <w:vAlign w:val="bottom"/>
                      </w:tcPr>
                      <w:p w:rsidR="003712DD" w:rsidRDefault="003712DD" w:rsidP="003712DD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8.73</w:t>
                        </w:r>
                      </w:p>
                    </w:tc>
                    <w:tc>
                      <w:tcPr>
                        <w:tcW w:w="993" w:type="dxa"/>
                        <w:vAlign w:val="bottom"/>
                      </w:tcPr>
                      <w:p w:rsidR="003712DD" w:rsidRDefault="00007FC4" w:rsidP="003712DD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3.14</w:t>
                        </w:r>
                      </w:p>
                    </w:tc>
                    <w:tc>
                      <w:tcPr>
                        <w:tcW w:w="1275" w:type="dxa"/>
                        <w:vAlign w:val="bottom"/>
                      </w:tcPr>
                      <w:p w:rsidR="003712DD" w:rsidRDefault="00007FC4" w:rsidP="003712DD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1637.38</w:t>
                        </w:r>
                      </w:p>
                    </w:tc>
                    <w:tc>
                      <w:tcPr>
                        <w:tcW w:w="851" w:type="dxa"/>
                        <w:vAlign w:val="bottom"/>
                      </w:tcPr>
                      <w:p w:rsidR="003712DD" w:rsidRDefault="003712DD" w:rsidP="003712DD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70.35</w:t>
                        </w:r>
                      </w:p>
                    </w:tc>
                    <w:tc>
                      <w:tcPr>
                        <w:tcW w:w="992" w:type="dxa"/>
                        <w:vAlign w:val="bottom"/>
                      </w:tcPr>
                      <w:p w:rsidR="003712DD" w:rsidRDefault="00596E19" w:rsidP="003712DD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25.37</w:t>
                        </w:r>
                      </w:p>
                    </w:tc>
                    <w:tc>
                      <w:tcPr>
                        <w:tcW w:w="1730" w:type="dxa"/>
                        <w:vAlign w:val="bottom"/>
                      </w:tcPr>
                      <w:p w:rsidR="003712DD" w:rsidRDefault="00596E19" w:rsidP="003712DD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13194.74</w:t>
                        </w:r>
                      </w:p>
                    </w:tc>
                  </w:tr>
                  <w:tr w:rsidR="003712DD" w:rsidTr="006A57DD">
                    <w:trPr>
                      <w:trHeight w:val="572"/>
                    </w:trPr>
                    <w:tc>
                      <w:tcPr>
                        <w:tcW w:w="1843" w:type="dxa"/>
                        <w:vAlign w:val="center"/>
                      </w:tcPr>
                      <w:p w:rsidR="003712DD" w:rsidRDefault="003712DD" w:rsidP="003712DD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Usušenje</w:t>
                        </w:r>
                        <w:proofErr w:type="spellEnd"/>
                      </w:p>
                    </w:tc>
                    <w:tc>
                      <w:tcPr>
                        <w:tcW w:w="821" w:type="dxa"/>
                        <w:vAlign w:val="bottom"/>
                      </w:tcPr>
                      <w:p w:rsidR="003712DD" w:rsidRDefault="003712DD" w:rsidP="003712DD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6.53</w:t>
                        </w:r>
                      </w:p>
                    </w:tc>
                    <w:tc>
                      <w:tcPr>
                        <w:tcW w:w="993" w:type="dxa"/>
                        <w:vAlign w:val="bottom"/>
                      </w:tcPr>
                      <w:p w:rsidR="003712DD" w:rsidRDefault="00007FC4" w:rsidP="003712DD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2.35</w:t>
                        </w:r>
                      </w:p>
                    </w:tc>
                    <w:tc>
                      <w:tcPr>
                        <w:tcW w:w="1275" w:type="dxa"/>
                        <w:vAlign w:val="bottom"/>
                      </w:tcPr>
                      <w:p w:rsidR="003712DD" w:rsidRDefault="00007FC4" w:rsidP="003712DD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1224.75</w:t>
                        </w:r>
                      </w:p>
                    </w:tc>
                    <w:tc>
                      <w:tcPr>
                        <w:tcW w:w="851" w:type="dxa"/>
                        <w:vAlign w:val="bottom"/>
                      </w:tcPr>
                      <w:p w:rsidR="003712DD" w:rsidRDefault="003712DD" w:rsidP="003712DD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63.82</w:t>
                        </w:r>
                      </w:p>
                    </w:tc>
                    <w:tc>
                      <w:tcPr>
                        <w:tcW w:w="992" w:type="dxa"/>
                        <w:vAlign w:val="bottom"/>
                      </w:tcPr>
                      <w:p w:rsidR="003712DD" w:rsidRDefault="00596E19" w:rsidP="003712DD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23.01</w:t>
                        </w:r>
                      </w:p>
                    </w:tc>
                    <w:tc>
                      <w:tcPr>
                        <w:tcW w:w="1730" w:type="dxa"/>
                        <w:vAlign w:val="bottom"/>
                      </w:tcPr>
                      <w:p w:rsidR="003712DD" w:rsidRDefault="00596E19" w:rsidP="003712DD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11969.98</w:t>
                        </w:r>
                      </w:p>
                    </w:tc>
                  </w:tr>
                  <w:tr w:rsidR="003712DD" w:rsidTr="006A57DD">
                    <w:trPr>
                      <w:trHeight w:val="572"/>
                    </w:trPr>
                    <w:tc>
                      <w:tcPr>
                        <w:tcW w:w="1843" w:type="dxa"/>
                        <w:vAlign w:val="center"/>
                      </w:tcPr>
                      <w:p w:rsidR="003712DD" w:rsidRDefault="003712DD" w:rsidP="003712DD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Suvemakaze</w:t>
                        </w:r>
                        <w:proofErr w:type="spellEnd"/>
                      </w:p>
                    </w:tc>
                    <w:tc>
                      <w:tcPr>
                        <w:tcW w:w="821" w:type="dxa"/>
                        <w:vAlign w:val="bottom"/>
                      </w:tcPr>
                      <w:p w:rsidR="003712DD" w:rsidRDefault="003712DD" w:rsidP="003712DD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1.1</w:t>
                        </w:r>
                      </w:p>
                    </w:tc>
                    <w:tc>
                      <w:tcPr>
                        <w:tcW w:w="993" w:type="dxa"/>
                        <w:vAlign w:val="bottom"/>
                      </w:tcPr>
                      <w:p w:rsidR="003712DD" w:rsidRDefault="003712DD" w:rsidP="003712DD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0.</w:t>
                        </w:r>
                        <w:r w:rsidR="00007FC4">
                          <w:rPr>
                            <w:rFonts w:ascii="Calibri" w:hAnsi="Calibri" w:cs="Calibri"/>
                            <w:color w:val="000000"/>
                          </w:rPr>
                          <w:t>39</w:t>
                        </w:r>
                      </w:p>
                    </w:tc>
                    <w:tc>
                      <w:tcPr>
                        <w:tcW w:w="1275" w:type="dxa"/>
                        <w:vAlign w:val="bottom"/>
                      </w:tcPr>
                      <w:p w:rsidR="003712DD" w:rsidRDefault="00007FC4" w:rsidP="003712DD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206.31</w:t>
                        </w:r>
                      </w:p>
                    </w:tc>
                    <w:tc>
                      <w:tcPr>
                        <w:tcW w:w="851" w:type="dxa"/>
                        <w:vAlign w:val="bottom"/>
                      </w:tcPr>
                      <w:p w:rsidR="003712DD" w:rsidRDefault="003712DD" w:rsidP="003712DD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62.72</w:t>
                        </w:r>
                      </w:p>
                    </w:tc>
                    <w:tc>
                      <w:tcPr>
                        <w:tcW w:w="992" w:type="dxa"/>
                        <w:vAlign w:val="bottom"/>
                      </w:tcPr>
                      <w:p w:rsidR="003712DD" w:rsidRDefault="003712DD" w:rsidP="003712DD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2</w:t>
                        </w:r>
                        <w:r w:rsidR="00596E19">
                          <w:rPr>
                            <w:rFonts w:ascii="Calibri" w:hAnsi="Calibri" w:cs="Calibri"/>
                            <w:color w:val="000000"/>
                          </w:rPr>
                          <w:t>2.62</w:t>
                        </w:r>
                      </w:p>
                    </w:tc>
                    <w:tc>
                      <w:tcPr>
                        <w:tcW w:w="1730" w:type="dxa"/>
                        <w:vAlign w:val="bottom"/>
                      </w:tcPr>
                      <w:p w:rsidR="003712DD" w:rsidRDefault="003712DD" w:rsidP="003712DD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11</w:t>
                        </w:r>
                        <w:r w:rsidR="00596E19">
                          <w:rPr>
                            <w:rFonts w:ascii="Calibri" w:hAnsi="Calibri" w:cs="Calibri"/>
                            <w:color w:val="000000"/>
                          </w:rPr>
                          <w:t>763.66</w:t>
                        </w:r>
                      </w:p>
                    </w:tc>
                  </w:tr>
                  <w:tr w:rsidR="003712DD" w:rsidTr="006A57DD">
                    <w:trPr>
                      <w:trHeight w:val="572"/>
                    </w:trPr>
                    <w:tc>
                      <w:tcPr>
                        <w:tcW w:w="1843" w:type="dxa"/>
                        <w:vAlign w:val="center"/>
                      </w:tcPr>
                      <w:p w:rsidR="003712DD" w:rsidRDefault="003712DD" w:rsidP="003712DD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Obradasljubnica</w:t>
                        </w:r>
                        <w:proofErr w:type="spellEnd"/>
                      </w:p>
                    </w:tc>
                    <w:tc>
                      <w:tcPr>
                        <w:tcW w:w="821" w:type="dxa"/>
                        <w:vAlign w:val="bottom"/>
                      </w:tcPr>
                      <w:p w:rsidR="003712DD" w:rsidRDefault="003712DD" w:rsidP="003712DD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5.86</w:t>
                        </w:r>
                      </w:p>
                    </w:tc>
                    <w:tc>
                      <w:tcPr>
                        <w:tcW w:w="993" w:type="dxa"/>
                        <w:vAlign w:val="bottom"/>
                      </w:tcPr>
                      <w:p w:rsidR="003712DD" w:rsidRDefault="00007FC4" w:rsidP="003712DD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2.11</w:t>
                        </w:r>
                      </w:p>
                    </w:tc>
                    <w:tc>
                      <w:tcPr>
                        <w:tcW w:w="1275" w:type="dxa"/>
                        <w:vAlign w:val="bottom"/>
                      </w:tcPr>
                      <w:p w:rsidR="003712DD" w:rsidRDefault="00007FC4" w:rsidP="003712DD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1099.09</w:t>
                        </w:r>
                      </w:p>
                    </w:tc>
                    <w:tc>
                      <w:tcPr>
                        <w:tcW w:w="851" w:type="dxa"/>
                        <w:vAlign w:val="bottom"/>
                      </w:tcPr>
                      <w:p w:rsidR="003712DD" w:rsidRDefault="003712DD" w:rsidP="003712DD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56.86</w:t>
                        </w:r>
                      </w:p>
                    </w:tc>
                    <w:tc>
                      <w:tcPr>
                        <w:tcW w:w="992" w:type="dxa"/>
                        <w:vAlign w:val="bottom"/>
                      </w:tcPr>
                      <w:p w:rsidR="003712DD" w:rsidRDefault="00596E19" w:rsidP="003712DD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20.50</w:t>
                        </w:r>
                      </w:p>
                    </w:tc>
                    <w:tc>
                      <w:tcPr>
                        <w:tcW w:w="1730" w:type="dxa"/>
                        <w:vAlign w:val="bottom"/>
                      </w:tcPr>
                      <w:p w:rsidR="003712DD" w:rsidRDefault="00596E19" w:rsidP="003712DD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10664.57</w:t>
                        </w:r>
                      </w:p>
                    </w:tc>
                  </w:tr>
                  <w:tr w:rsidR="003712DD" w:rsidTr="006A57DD">
                    <w:trPr>
                      <w:trHeight w:val="572"/>
                    </w:trPr>
                    <w:tc>
                      <w:tcPr>
                        <w:tcW w:w="1843" w:type="dxa"/>
                        <w:vAlign w:val="center"/>
                      </w:tcPr>
                      <w:p w:rsidR="003712DD" w:rsidRDefault="003712DD" w:rsidP="003712DD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Upresovanje</w:t>
                        </w:r>
                        <w:proofErr w:type="spellEnd"/>
                      </w:p>
                    </w:tc>
                    <w:tc>
                      <w:tcPr>
                        <w:tcW w:w="821" w:type="dxa"/>
                        <w:vAlign w:val="bottom"/>
                      </w:tcPr>
                      <w:p w:rsidR="003712DD" w:rsidRDefault="003712DD" w:rsidP="003712DD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2.7</w:t>
                        </w:r>
                      </w:p>
                    </w:tc>
                    <w:tc>
                      <w:tcPr>
                        <w:tcW w:w="993" w:type="dxa"/>
                        <w:vAlign w:val="bottom"/>
                      </w:tcPr>
                      <w:p w:rsidR="003712DD" w:rsidRDefault="001E5737" w:rsidP="003712DD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0.</w:t>
                        </w:r>
                        <w:r w:rsidR="00007FC4">
                          <w:rPr>
                            <w:rFonts w:ascii="Calibri" w:hAnsi="Calibri" w:cs="Calibri"/>
                            <w:color w:val="000000"/>
                          </w:rPr>
                          <w:t>97</w:t>
                        </w:r>
                      </w:p>
                    </w:tc>
                    <w:tc>
                      <w:tcPr>
                        <w:tcW w:w="1275" w:type="dxa"/>
                        <w:vAlign w:val="bottom"/>
                      </w:tcPr>
                      <w:p w:rsidR="003712DD" w:rsidRDefault="00007FC4" w:rsidP="003712DD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506.40</w:t>
                        </w:r>
                      </w:p>
                    </w:tc>
                    <w:tc>
                      <w:tcPr>
                        <w:tcW w:w="851" w:type="dxa"/>
                        <w:vAlign w:val="bottom"/>
                      </w:tcPr>
                      <w:p w:rsidR="003712DD" w:rsidRDefault="003712DD" w:rsidP="003712DD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54.16</w:t>
                        </w:r>
                      </w:p>
                    </w:tc>
                    <w:tc>
                      <w:tcPr>
                        <w:tcW w:w="992" w:type="dxa"/>
                        <w:vAlign w:val="bottom"/>
                      </w:tcPr>
                      <w:p w:rsidR="003712DD" w:rsidRDefault="00596E19" w:rsidP="003712DD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19.53</w:t>
                        </w:r>
                      </w:p>
                    </w:tc>
                    <w:tc>
                      <w:tcPr>
                        <w:tcW w:w="1730" w:type="dxa"/>
                        <w:vAlign w:val="bottom"/>
                      </w:tcPr>
                      <w:p w:rsidR="003712DD" w:rsidRDefault="00596E19" w:rsidP="003712DD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10158.16</w:t>
                        </w:r>
                      </w:p>
                    </w:tc>
                  </w:tr>
                  <w:tr w:rsidR="003712DD" w:rsidTr="006A57DD">
                    <w:trPr>
                      <w:trHeight w:val="572"/>
                    </w:trPr>
                    <w:tc>
                      <w:tcPr>
                        <w:tcW w:w="1843" w:type="dxa"/>
                        <w:vAlign w:val="center"/>
                      </w:tcPr>
                      <w:p w:rsidR="003712DD" w:rsidRDefault="003712DD" w:rsidP="003712DD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Formatizovanje</w:t>
                        </w:r>
                        <w:proofErr w:type="spellEnd"/>
                      </w:p>
                    </w:tc>
                    <w:tc>
                      <w:tcPr>
                        <w:tcW w:w="821" w:type="dxa"/>
                        <w:vAlign w:val="bottom"/>
                      </w:tcPr>
                      <w:p w:rsidR="003712DD" w:rsidRDefault="003712DD" w:rsidP="003712DD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5.5</w:t>
                        </w:r>
                      </w:p>
                    </w:tc>
                    <w:tc>
                      <w:tcPr>
                        <w:tcW w:w="993" w:type="dxa"/>
                        <w:vAlign w:val="bottom"/>
                      </w:tcPr>
                      <w:p w:rsidR="003712DD" w:rsidRDefault="001E5737" w:rsidP="003712DD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1.</w:t>
                        </w:r>
                        <w:r w:rsidR="00007FC4">
                          <w:rPr>
                            <w:rFonts w:ascii="Calibri" w:hAnsi="Calibri" w:cs="Calibri"/>
                            <w:color w:val="000000"/>
                          </w:rPr>
                          <w:t>98</w:t>
                        </w:r>
                      </w:p>
                    </w:tc>
                    <w:tc>
                      <w:tcPr>
                        <w:tcW w:w="1275" w:type="dxa"/>
                        <w:vAlign w:val="bottom"/>
                      </w:tcPr>
                      <w:p w:rsidR="003712DD" w:rsidRDefault="00007FC4" w:rsidP="003712DD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1031.57</w:t>
                        </w:r>
                      </w:p>
                    </w:tc>
                    <w:tc>
                      <w:tcPr>
                        <w:tcW w:w="851" w:type="dxa"/>
                        <w:vAlign w:val="bottom"/>
                      </w:tcPr>
                      <w:p w:rsidR="003712DD" w:rsidRDefault="003712DD" w:rsidP="003712DD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48.66</w:t>
                        </w:r>
                      </w:p>
                    </w:tc>
                    <w:tc>
                      <w:tcPr>
                        <w:tcW w:w="992" w:type="dxa"/>
                        <w:vAlign w:val="bottom"/>
                      </w:tcPr>
                      <w:p w:rsidR="003712DD" w:rsidRDefault="003712DD" w:rsidP="003712DD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17</w:t>
                        </w:r>
                        <w:r w:rsidR="009316B1">
                          <w:rPr>
                            <w:rFonts w:ascii="Calibri" w:hAnsi="Calibri" w:cs="Calibri"/>
                            <w:color w:val="000000"/>
                          </w:rPr>
                          <w:t>.55</w:t>
                        </w:r>
                      </w:p>
                    </w:tc>
                    <w:tc>
                      <w:tcPr>
                        <w:tcW w:w="1730" w:type="dxa"/>
                        <w:vAlign w:val="bottom"/>
                      </w:tcPr>
                      <w:p w:rsidR="003712DD" w:rsidRDefault="00596E19" w:rsidP="003712DD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9126</w:t>
                        </w:r>
                        <w:r w:rsidR="009316B1">
                          <w:rPr>
                            <w:rFonts w:ascii="Calibri" w:hAnsi="Calibri" w:cs="Calibri"/>
                            <w:color w:val="000000"/>
                          </w:rPr>
                          <w:t>.59</w:t>
                        </w:r>
                      </w:p>
                    </w:tc>
                  </w:tr>
                  <w:tr w:rsidR="003712DD" w:rsidTr="006A57DD">
                    <w:trPr>
                      <w:trHeight w:val="572"/>
                    </w:trPr>
                    <w:tc>
                      <w:tcPr>
                        <w:tcW w:w="1843" w:type="dxa"/>
                        <w:vAlign w:val="center"/>
                      </w:tcPr>
                      <w:p w:rsidR="003712DD" w:rsidRDefault="003712DD" w:rsidP="003712DD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Brušenje</w:t>
                        </w:r>
                        <w:proofErr w:type="spellEnd"/>
                      </w:p>
                    </w:tc>
                    <w:tc>
                      <w:tcPr>
                        <w:tcW w:w="821" w:type="dxa"/>
                        <w:vAlign w:val="bottom"/>
                      </w:tcPr>
                      <w:p w:rsidR="003712DD" w:rsidRDefault="003712DD" w:rsidP="003712DD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3.38</w:t>
                        </w:r>
                      </w:p>
                    </w:tc>
                    <w:tc>
                      <w:tcPr>
                        <w:tcW w:w="993" w:type="dxa"/>
                        <w:vAlign w:val="bottom"/>
                      </w:tcPr>
                      <w:p w:rsidR="003712DD" w:rsidRDefault="00007FC4" w:rsidP="003712DD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1.21</w:t>
                        </w:r>
                      </w:p>
                    </w:tc>
                    <w:tc>
                      <w:tcPr>
                        <w:tcW w:w="1275" w:type="dxa"/>
                        <w:vAlign w:val="bottom"/>
                      </w:tcPr>
                      <w:p w:rsidR="003712DD" w:rsidRDefault="00007FC4" w:rsidP="003712DD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633.94</w:t>
                        </w:r>
                      </w:p>
                    </w:tc>
                    <w:tc>
                      <w:tcPr>
                        <w:tcW w:w="851" w:type="dxa"/>
                        <w:vAlign w:val="bottom"/>
                      </w:tcPr>
                      <w:p w:rsidR="003712DD" w:rsidRDefault="003712DD" w:rsidP="003712DD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45.28</w:t>
                        </w:r>
                      </w:p>
                    </w:tc>
                    <w:tc>
                      <w:tcPr>
                        <w:tcW w:w="992" w:type="dxa"/>
                        <w:vAlign w:val="bottom"/>
                      </w:tcPr>
                      <w:p w:rsidR="003712DD" w:rsidRDefault="009316B1" w:rsidP="003712DD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16.33</w:t>
                        </w:r>
                      </w:p>
                    </w:tc>
                    <w:tc>
                      <w:tcPr>
                        <w:tcW w:w="1730" w:type="dxa"/>
                        <w:vAlign w:val="bottom"/>
                      </w:tcPr>
                      <w:p w:rsidR="003712DD" w:rsidRDefault="009316B1" w:rsidP="003712DD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8492.64</w:t>
                        </w:r>
                      </w:p>
                    </w:tc>
                  </w:tr>
                  <w:tr w:rsidR="003712DD" w:rsidTr="006A57DD">
                    <w:trPr>
                      <w:trHeight w:val="572"/>
                    </w:trPr>
                    <w:tc>
                      <w:tcPr>
                        <w:tcW w:w="1843" w:type="dxa"/>
                        <w:vAlign w:val="center"/>
                      </w:tcPr>
                      <w:p w:rsidR="003712DD" w:rsidRDefault="003712DD" w:rsidP="003712DD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Ostalitehnološkigubici</w:t>
                        </w:r>
                        <w:proofErr w:type="spellEnd"/>
                      </w:p>
                    </w:tc>
                    <w:tc>
                      <w:tcPr>
                        <w:tcW w:w="821" w:type="dxa"/>
                        <w:vAlign w:val="bottom"/>
                      </w:tcPr>
                      <w:p w:rsidR="003712DD" w:rsidRDefault="003712DD" w:rsidP="003712DD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4.45</w:t>
                        </w:r>
                      </w:p>
                    </w:tc>
                    <w:tc>
                      <w:tcPr>
                        <w:tcW w:w="993" w:type="dxa"/>
                        <w:vAlign w:val="bottom"/>
                      </w:tcPr>
                      <w:p w:rsidR="003712DD" w:rsidRDefault="006F571D" w:rsidP="003712DD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1.60</w:t>
                        </w:r>
                      </w:p>
                    </w:tc>
                    <w:tc>
                      <w:tcPr>
                        <w:tcW w:w="1275" w:type="dxa"/>
                        <w:vAlign w:val="bottom"/>
                      </w:tcPr>
                      <w:p w:rsidR="003712DD" w:rsidRDefault="006F571D" w:rsidP="003712DD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834.63</w:t>
                        </w:r>
                      </w:p>
                    </w:tc>
                    <w:tc>
                      <w:tcPr>
                        <w:tcW w:w="851" w:type="dxa"/>
                        <w:vAlign w:val="bottom"/>
                      </w:tcPr>
                      <w:p w:rsidR="003712DD" w:rsidRDefault="003712DD" w:rsidP="003712DD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40.83</w:t>
                        </w:r>
                      </w:p>
                    </w:tc>
                    <w:tc>
                      <w:tcPr>
                        <w:tcW w:w="992" w:type="dxa"/>
                        <w:vAlign w:val="bottom"/>
                      </w:tcPr>
                      <w:p w:rsidR="003712DD" w:rsidRDefault="009316B1" w:rsidP="003712DD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14.72</w:t>
                        </w:r>
                      </w:p>
                    </w:tc>
                    <w:tc>
                      <w:tcPr>
                        <w:tcW w:w="1730" w:type="dxa"/>
                        <w:vAlign w:val="bottom"/>
                      </w:tcPr>
                      <w:p w:rsidR="003712DD" w:rsidRDefault="009316B1" w:rsidP="003712DD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7658.01</w:t>
                        </w:r>
                      </w:p>
                    </w:tc>
                  </w:tr>
                  <w:tr w:rsidR="00922BE9" w:rsidTr="006A57DD">
                    <w:trPr>
                      <w:trHeight w:val="572"/>
                    </w:trPr>
                    <w:tc>
                      <w:tcPr>
                        <w:tcW w:w="1843" w:type="dxa"/>
                        <w:vAlign w:val="center"/>
                      </w:tcPr>
                      <w:p w:rsidR="00922BE9" w:rsidRDefault="00922BE9" w:rsidP="00922BE9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Suma</w:t>
                        </w:r>
                      </w:p>
                    </w:tc>
                    <w:tc>
                      <w:tcPr>
                        <w:tcW w:w="821" w:type="dxa"/>
                        <w:vAlign w:val="bottom"/>
                      </w:tcPr>
                      <w:p w:rsidR="00922BE9" w:rsidRDefault="00922BE9" w:rsidP="00922BE9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59.17</w:t>
                        </w:r>
                      </w:p>
                    </w:tc>
                    <w:tc>
                      <w:tcPr>
                        <w:tcW w:w="993" w:type="dxa"/>
                        <w:vAlign w:val="bottom"/>
                      </w:tcPr>
                      <w:p w:rsidR="00922BE9" w:rsidRDefault="006F571D" w:rsidP="00922BE9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21.34</w:t>
                        </w:r>
                      </w:p>
                    </w:tc>
                    <w:tc>
                      <w:tcPr>
                        <w:tcW w:w="1275" w:type="dxa"/>
                        <w:vAlign w:val="bottom"/>
                      </w:tcPr>
                      <w:p w:rsidR="00922BE9" w:rsidRDefault="006F571D" w:rsidP="00922BE9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11097.83</w:t>
                        </w:r>
                      </w:p>
                    </w:tc>
                    <w:tc>
                      <w:tcPr>
                        <w:tcW w:w="851" w:type="dxa"/>
                        <w:vAlign w:val="bottom"/>
                      </w:tcPr>
                      <w:p w:rsidR="00922BE9" w:rsidRDefault="00922BE9" w:rsidP="00922BE9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40.83</w:t>
                        </w:r>
                      </w:p>
                    </w:tc>
                    <w:tc>
                      <w:tcPr>
                        <w:tcW w:w="992" w:type="dxa"/>
                        <w:vAlign w:val="bottom"/>
                      </w:tcPr>
                      <w:p w:rsidR="00922BE9" w:rsidRDefault="009316B1" w:rsidP="00922BE9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14.72</w:t>
                        </w:r>
                      </w:p>
                    </w:tc>
                    <w:tc>
                      <w:tcPr>
                        <w:tcW w:w="1730" w:type="dxa"/>
                        <w:vAlign w:val="bottom"/>
                      </w:tcPr>
                      <w:p w:rsidR="00922BE9" w:rsidRDefault="009316B1" w:rsidP="00922BE9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7658.01</w:t>
                        </w:r>
                      </w:p>
                    </w:tc>
                  </w:tr>
                </w:tbl>
                <w:p w:rsidR="002B1C25" w:rsidRDefault="002B1C25" w:rsidP="002B1C25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A1184C" w:rsidRPr="00B14466" w:rsidRDefault="00A1184C" w:rsidP="00A1184C">
                  <w:pPr>
                    <w:spacing w:line="276" w:lineRule="auto"/>
                    <w:jc w:val="both"/>
                    <w:rPr>
                      <w:sz w:val="24"/>
                      <w:szCs w:val="24"/>
                    </w:rPr>
                  </w:pPr>
                </w:p>
              </w:txbxContent>
            </v:textbox>
            <w10:wrap anchorx="margin" anchory="margin"/>
          </v:shape>
        </w:pict>
      </w:r>
    </w:p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04"/>
        <w:gridCol w:w="1134"/>
        <w:gridCol w:w="567"/>
      </w:tblGrid>
      <w:tr w:rsidR="00D83FE2" w:rsidTr="00844CC8">
        <w:trPr>
          <w:trHeight w:val="567"/>
          <w:tblHeader/>
        </w:trPr>
        <w:tc>
          <w:tcPr>
            <w:tcW w:w="8504" w:type="dxa"/>
            <w:vMerge w:val="restart"/>
            <w:vAlign w:val="center"/>
          </w:tcPr>
          <w:p w:rsidR="00D83FE2" w:rsidRDefault="00D83FE2" w:rsidP="00844CC8">
            <w:pPr>
              <w:jc w:val="center"/>
            </w:pPr>
            <w:r w:rsidRPr="005843BC">
              <w:rPr>
                <w:sz w:val="28"/>
              </w:rPr>
              <w:lastRenderedPageBreak/>
              <w:t xml:space="preserve">TEHNOLOGIJA IZRADE </w:t>
            </w:r>
            <w:r>
              <w:rPr>
                <w:sz w:val="28"/>
              </w:rPr>
              <w:t xml:space="preserve">LJUŠTENOG </w:t>
            </w:r>
            <w:r w:rsidRPr="005843BC">
              <w:rPr>
                <w:sz w:val="28"/>
              </w:rPr>
              <w:t>FURNIRA</w:t>
            </w:r>
          </w:p>
        </w:tc>
        <w:tc>
          <w:tcPr>
            <w:tcW w:w="1134" w:type="dxa"/>
            <w:vAlign w:val="center"/>
          </w:tcPr>
          <w:p w:rsidR="00D83FE2" w:rsidRDefault="00D83FE2" w:rsidP="00844CC8">
            <w:pPr>
              <w:jc w:val="center"/>
            </w:pPr>
            <w:proofErr w:type="spellStart"/>
            <w:r>
              <w:t>Zadatak</w:t>
            </w:r>
            <w:proofErr w:type="spellEnd"/>
          </w:p>
        </w:tc>
        <w:tc>
          <w:tcPr>
            <w:tcW w:w="567" w:type="dxa"/>
            <w:vAlign w:val="center"/>
          </w:tcPr>
          <w:p w:rsidR="00D83FE2" w:rsidRDefault="00F26CE5" w:rsidP="00844CC8">
            <w:pPr>
              <w:jc w:val="center"/>
            </w:pPr>
            <w:r>
              <w:t>7</w:t>
            </w:r>
          </w:p>
        </w:tc>
      </w:tr>
      <w:tr w:rsidR="00D83FE2" w:rsidTr="00844CC8">
        <w:trPr>
          <w:trHeight w:val="570"/>
          <w:tblHeader/>
        </w:trPr>
        <w:tc>
          <w:tcPr>
            <w:tcW w:w="8504" w:type="dxa"/>
            <w:vMerge/>
            <w:vAlign w:val="center"/>
          </w:tcPr>
          <w:p w:rsidR="00D83FE2" w:rsidRDefault="00D83FE2" w:rsidP="00844CC8">
            <w:pPr>
              <w:jc w:val="center"/>
            </w:pPr>
          </w:p>
        </w:tc>
        <w:tc>
          <w:tcPr>
            <w:tcW w:w="1134" w:type="dxa"/>
            <w:vAlign w:val="center"/>
          </w:tcPr>
          <w:p w:rsidR="00D83FE2" w:rsidRDefault="00D83FE2" w:rsidP="00844CC8">
            <w:pPr>
              <w:jc w:val="center"/>
            </w:pPr>
            <w:r>
              <w:t>List</w:t>
            </w:r>
          </w:p>
        </w:tc>
        <w:tc>
          <w:tcPr>
            <w:tcW w:w="567" w:type="dxa"/>
            <w:vAlign w:val="center"/>
          </w:tcPr>
          <w:p w:rsidR="00D83FE2" w:rsidRDefault="004651BE" w:rsidP="00844CC8">
            <w:pPr>
              <w:jc w:val="center"/>
            </w:pPr>
            <w:r>
              <w:t>3</w:t>
            </w:r>
          </w:p>
        </w:tc>
      </w:tr>
    </w:tbl>
    <w:p w:rsidR="00D83FE2" w:rsidRDefault="00D83FE2" w:rsidP="00D83FE2"/>
    <w:p w:rsidR="00D83FE2" w:rsidRDefault="00C73275" w:rsidP="00D83FE2">
      <w:r>
        <w:rPr>
          <w:noProof/>
        </w:rPr>
        <w:pict>
          <v:shape id="_x0000_s1028" type="#_x0000_t202" style="position:absolute;margin-left:25.05pt;margin-top:92.2pt;width:450pt;height:698.25pt;z-index:251663360;visibility:visible;mso-position-horizontal-relative:margin;mso-position-vertical-relative:top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" stroked="f">
            <v:textbox>
              <w:txbxContent>
                <w:p w:rsidR="00116F1B" w:rsidRDefault="00116F1B" w:rsidP="00116F1B">
                  <w:pPr>
                    <w:rPr>
                      <w:rFonts w:eastAsiaTheme="minorEastAsia"/>
                      <w:b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b/>
                      <w:sz w:val="24"/>
                      <w:szCs w:val="24"/>
                    </w:rPr>
                    <w:t xml:space="preserve">1. </w:t>
                  </w:r>
                  <w:proofErr w:type="spellStart"/>
                  <w:r>
                    <w:rPr>
                      <w:rFonts w:eastAsiaTheme="minorEastAsia"/>
                      <w:b/>
                      <w:sz w:val="24"/>
                      <w:szCs w:val="24"/>
                    </w:rPr>
                    <w:t>Brojtrupacanamenjen</w:t>
                  </w:r>
                  <w:proofErr w:type="spellEnd"/>
                  <w:r>
                    <w:rPr>
                      <w:rFonts w:eastAsiaTheme="minorEastAsia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eastAsiaTheme="minorEastAsia"/>
                      <w:b/>
                      <w:sz w:val="24"/>
                      <w:szCs w:val="24"/>
                    </w:rPr>
                    <w:t>za</w:t>
                  </w:r>
                  <w:proofErr w:type="spellEnd"/>
                  <w:r>
                    <w:rPr>
                      <w:rFonts w:eastAsiaTheme="minorEastAsia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eastAsiaTheme="minorEastAsia"/>
                      <w:b/>
                      <w:sz w:val="24"/>
                      <w:szCs w:val="24"/>
                    </w:rPr>
                    <w:t>ljuštenje</w:t>
                  </w:r>
                  <w:proofErr w:type="spellEnd"/>
                </w:p>
                <w:p w:rsidR="00116F1B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116F1B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n=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M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lj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'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b∙m∙c</m:t>
                          </m:r>
                        </m:den>
                      </m:f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f>
                            <m:fPr>
                              <m:type m:val="lin"/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kom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sm</m:t>
                              </m:r>
                            </m:den>
                          </m:f>
                        </m:e>
                      </m:d>
                    </m:oMath>
                  </m:oMathPara>
                </w:p>
                <w:p w:rsidR="00116F1B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116F1B" w:rsidRDefault="00C73275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lj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'</m:t>
                    </m:r>
                  </m:oMath>
                  <w:r w:rsidR="00116F1B">
                    <w:rPr>
                      <w:rFonts w:eastAsiaTheme="minorEastAsia"/>
                      <w:sz w:val="24"/>
                      <w:szCs w:val="24"/>
                    </w:rPr>
                    <w:t xml:space="preserve"> - godišnja količina oblovine </w:t>
                  </w:r>
                  <m:oMath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m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3</m:t>
                            </m:r>
                          </m:sup>
                        </m:sSup>
                      </m:e>
                    </m:d>
                  </m:oMath>
                </w:p>
                <w:p w:rsidR="00116F1B" w:rsidRPr="00E613D3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b</m:t>
                    </m:r>
                  </m:oMath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- broj radnih dana</w:t>
                  </w:r>
                </w:p>
                <w:p w:rsidR="00116F1B" w:rsidRDefault="00116F1B" w:rsidP="00116F1B">
                  <m:oMath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c</m:t>
                    </m:r>
                  </m:oMath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- broj smena</w:t>
                  </w:r>
                </w:p>
                <w:p w:rsidR="00116F1B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m</m:t>
                    </m:r>
                  </m:oMath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- zapremina jednog trupca </w:t>
                  </w:r>
                  <m:oMath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m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3</m:t>
                            </m:r>
                          </m:sup>
                        </m:sSup>
                      </m:e>
                    </m:d>
                  </m:oMath>
                </w:p>
                <w:p w:rsidR="00116F1B" w:rsidRPr="00834F28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Ds=64 cm</m:t>
                      </m:r>
                    </m:oMath>
                  </m:oMathPara>
                </w:p>
                <w:p w:rsidR="00116F1B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116F1B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m=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sSubSup>
                            <m:sSub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D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s</m:t>
                              </m:r>
                            </m:sub>
                            <m:sup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bSup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∙π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4</m:t>
                          </m:r>
                        </m:den>
                      </m:f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∙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L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trlj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m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3</m:t>
                              </m:r>
                            </m:sup>
                          </m:sSup>
                        </m:e>
                      </m:d>
                    </m:oMath>
                  </m:oMathPara>
                </w:p>
                <w:p w:rsidR="00116F1B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116F1B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m=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0,64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∙π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4</m:t>
                          </m:r>
                        </m:den>
                      </m:f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∙5=1.60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m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3</m:t>
                          </m:r>
                        </m:sup>
                      </m:sSup>
                    </m:oMath>
                  </m:oMathPara>
                </w:p>
                <w:p w:rsidR="00116F1B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116F1B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116F1B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n=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color w:val="000000" w:themeColor="text1"/>
                              <w:sz w:val="24"/>
                            </w:rPr>
                            <m:t>18755.85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260∙0.942∙2</m:t>
                          </m:r>
                        </m:den>
                      </m:f>
                    </m:oMath>
                  </m:oMathPara>
                </w:p>
                <w:p w:rsidR="00116F1B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116F1B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n=22.54</m:t>
                      </m:r>
                      <m:f>
                        <m:fPr>
                          <m:type m:val="lin"/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⇒23 kom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sm</m:t>
                          </m:r>
                        </m:den>
                      </m:f>
                    </m:oMath>
                  </m:oMathPara>
                </w:p>
                <w:p w:rsidR="00116F1B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116F1B" w:rsidRDefault="00116F1B" w:rsidP="00116F1B">
                  <w:pPr>
                    <w:rPr>
                      <w:rFonts w:eastAsiaTheme="minorEastAsia"/>
                      <w:b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b/>
                      <w:sz w:val="24"/>
                      <w:szCs w:val="24"/>
                    </w:rPr>
                    <w:t xml:space="preserve">2. </w:t>
                  </w:r>
                  <w:proofErr w:type="spellStart"/>
                  <w:r>
                    <w:rPr>
                      <w:rFonts w:eastAsiaTheme="minorEastAsia"/>
                      <w:b/>
                      <w:sz w:val="24"/>
                      <w:szCs w:val="24"/>
                    </w:rPr>
                    <w:t>Potrebanbrojtrupaca</w:t>
                  </w:r>
                  <w:proofErr w:type="spellEnd"/>
                  <w:r>
                    <w:rPr>
                      <w:rFonts w:eastAsiaTheme="minorEastAsia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eastAsiaTheme="minorEastAsia"/>
                      <w:b/>
                      <w:sz w:val="24"/>
                      <w:szCs w:val="24"/>
                    </w:rPr>
                    <w:t>za</w:t>
                  </w:r>
                  <w:proofErr w:type="spellEnd"/>
                  <w:r>
                    <w:rPr>
                      <w:rFonts w:eastAsiaTheme="minorEastAsia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eastAsiaTheme="minorEastAsia"/>
                      <w:b/>
                      <w:sz w:val="24"/>
                      <w:szCs w:val="24"/>
                    </w:rPr>
                    <w:t>kraćenje</w:t>
                  </w:r>
                  <w:proofErr w:type="spellEnd"/>
                </w:p>
                <w:p w:rsidR="00116F1B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116F1B" w:rsidRPr="000D1E4C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N=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n</m:t>
                          </m:r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E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 xml:space="preserve">k </m:t>
                              </m:r>
                            </m:sub>
                          </m:sSub>
                        </m:den>
                      </m:f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kom</m:t>
                          </m:r>
                        </m:e>
                      </m:d>
                    </m:oMath>
                  </m:oMathPara>
                </w:p>
                <w:p w:rsidR="00116F1B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116F1B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n</m:t>
                    </m:r>
                  </m:oMath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- broj trupaca namenjen za kraćenje </w:t>
                  </w:r>
                  <m:oMath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f>
                          <m:fPr>
                            <m:type m:val="lin"/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kom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sm</m:t>
                            </m:r>
                          </m:den>
                        </m:f>
                      </m:e>
                    </m:d>
                  </m:oMath>
                </w:p>
                <w:p w:rsidR="00116F1B" w:rsidRPr="000D1E4C" w:rsidRDefault="00C73275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 xml:space="preserve">k </m:t>
                        </m:r>
                      </m:sub>
                    </m:sSub>
                  </m:oMath>
                  <w:r w:rsidR="00116F1B">
                    <w:rPr>
                      <w:rFonts w:eastAsiaTheme="minorEastAsia"/>
                      <w:sz w:val="24"/>
                      <w:szCs w:val="24"/>
                    </w:rPr>
                    <w:t xml:space="preserve"> - proizvodnost mašine za kraćenje trupaca</w:t>
                  </w:r>
                </w:p>
                <w:p w:rsidR="00116F1B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116F1B" w:rsidRDefault="00C73275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E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 xml:space="preserve">k 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T∙k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t</m:t>
                          </m:r>
                        </m:den>
                      </m:f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f>
                            <m:fPr>
                              <m:type m:val="lin"/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kom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sm</m:t>
                              </m:r>
                            </m:den>
                          </m:f>
                        </m:e>
                      </m:d>
                    </m:oMath>
                  </m:oMathPara>
                </w:p>
                <w:p w:rsidR="00116F1B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116F1B" w:rsidRPr="00BE2DB2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T</m:t>
                    </m:r>
                  </m:oMath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- radno vreme smene </w:t>
                  </w:r>
                  <m:oMath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450 min</m:t>
                    </m:r>
                  </m:oMath>
                </w:p>
                <w:p w:rsidR="00116F1B" w:rsidRPr="00BE2DB2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k</m:t>
                    </m:r>
                  </m:oMath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- koeficijent iskorišćenja radnog vremena </w:t>
                  </w:r>
                  <m:oMath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0,8</m:t>
                    </m:r>
                  </m:oMath>
                  <w:r w:rsidR="008D0663">
                    <w:rPr>
                      <w:rFonts w:eastAsiaTheme="minorEastAsia"/>
                      <w:sz w:val="24"/>
                      <w:szCs w:val="24"/>
                    </w:rPr>
                    <w:t>0</w:t>
                  </w:r>
                </w:p>
                <w:p w:rsidR="00116F1B" w:rsidRPr="00BE2DB2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t</m:t>
                    </m:r>
                  </m:oMath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- vreme prerade jednog trupca </w:t>
                  </w:r>
                  <m:oMath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3 min</m:t>
                    </m:r>
                  </m:oMath>
                </w:p>
                <w:p w:rsidR="00116F1B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116F1B" w:rsidRDefault="00C73275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E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 xml:space="preserve">k 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450∙0,8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3</m:t>
                          </m:r>
                        </m:den>
                      </m:f>
                    </m:oMath>
                  </m:oMathPara>
                </w:p>
                <w:p w:rsidR="00116F1B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116F1B" w:rsidRDefault="00C73275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E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 xml:space="preserve">k 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 xml:space="preserve">=120 </m:t>
                      </m:r>
                      <m:f>
                        <m:fPr>
                          <m:type m:val="lin"/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kom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sm</m:t>
                          </m:r>
                        </m:den>
                      </m:f>
                    </m:oMath>
                  </m:oMathPara>
                </w:p>
                <w:p w:rsidR="00116F1B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116F1B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116F1B" w:rsidRPr="000D1E4C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N=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22.54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120</m:t>
                          </m:r>
                        </m:den>
                      </m:f>
                    </m:oMath>
                  </m:oMathPara>
                </w:p>
                <w:p w:rsidR="00116F1B" w:rsidRPr="00702B1F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116F1B" w:rsidRPr="00484FAC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N=0.189</m:t>
                      </m:r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 xml:space="preserve">⇒1 </m:t>
                      </m:r>
                    </m:oMath>
                  </m:oMathPara>
                </w:p>
                <w:p w:rsidR="00116F1B" w:rsidRPr="00B14466" w:rsidRDefault="00116F1B" w:rsidP="00116F1B">
                  <w:pPr>
                    <w:spacing w:line="276" w:lineRule="auto"/>
                    <w:jc w:val="both"/>
                    <w:rPr>
                      <w:sz w:val="24"/>
                      <w:szCs w:val="24"/>
                    </w:rPr>
                  </w:pPr>
                </w:p>
              </w:txbxContent>
            </v:textbox>
            <w10:wrap anchorx="margin" anchory="margin"/>
          </v:shape>
        </w:pict>
      </w:r>
    </w:p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/>
    <w:p w:rsidR="004861B5" w:rsidRDefault="004861B5"/>
    <w:p w:rsidR="004861B5" w:rsidRDefault="004861B5"/>
    <w:p w:rsidR="004861B5" w:rsidRDefault="004861B5"/>
    <w:p w:rsidR="004861B5" w:rsidRDefault="004861B5"/>
    <w:p w:rsidR="004861B5" w:rsidRDefault="004861B5"/>
    <w:p w:rsidR="004861B5" w:rsidRDefault="004861B5"/>
    <w:p w:rsidR="004861B5" w:rsidRDefault="004861B5"/>
    <w:p w:rsidR="004861B5" w:rsidRDefault="004861B5"/>
    <w:p w:rsidR="004861B5" w:rsidRDefault="004861B5"/>
    <w:p w:rsidR="004861B5" w:rsidRDefault="004861B5"/>
    <w:p w:rsidR="004861B5" w:rsidRDefault="004861B5"/>
    <w:p w:rsidR="004861B5" w:rsidRDefault="004861B5"/>
    <w:p w:rsidR="004861B5" w:rsidRDefault="004861B5"/>
    <w:p w:rsidR="004861B5" w:rsidRDefault="004861B5"/>
    <w:p w:rsidR="004861B5" w:rsidRDefault="004861B5"/>
    <w:p w:rsidR="004861B5" w:rsidRDefault="004861B5"/>
    <w:p w:rsidR="004861B5" w:rsidRDefault="004861B5"/>
    <w:p w:rsidR="004861B5" w:rsidRDefault="004861B5"/>
    <w:p w:rsidR="004861B5" w:rsidRDefault="004861B5"/>
    <w:p w:rsidR="004861B5" w:rsidRDefault="004861B5"/>
    <w:p w:rsidR="004861B5" w:rsidRDefault="004861B5"/>
    <w:p w:rsidR="004861B5" w:rsidRDefault="004861B5"/>
    <w:p w:rsidR="004861B5" w:rsidRDefault="004861B5"/>
    <w:p w:rsidR="004861B5" w:rsidRDefault="004861B5"/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04"/>
        <w:gridCol w:w="1134"/>
        <w:gridCol w:w="567"/>
      </w:tblGrid>
      <w:tr w:rsidR="004861B5" w:rsidTr="00844CC8">
        <w:trPr>
          <w:trHeight w:val="567"/>
          <w:tblHeader/>
        </w:trPr>
        <w:tc>
          <w:tcPr>
            <w:tcW w:w="8504" w:type="dxa"/>
            <w:vMerge w:val="restart"/>
            <w:vAlign w:val="center"/>
          </w:tcPr>
          <w:p w:rsidR="004861B5" w:rsidRDefault="004861B5" w:rsidP="00844CC8">
            <w:pPr>
              <w:jc w:val="center"/>
            </w:pPr>
            <w:r w:rsidRPr="005843BC">
              <w:rPr>
                <w:sz w:val="28"/>
              </w:rPr>
              <w:lastRenderedPageBreak/>
              <w:t xml:space="preserve">TEHNOLOGIJA IZRADE </w:t>
            </w:r>
            <w:r>
              <w:rPr>
                <w:sz w:val="28"/>
              </w:rPr>
              <w:t xml:space="preserve">LJUŠTENOG </w:t>
            </w:r>
            <w:r w:rsidRPr="005843BC">
              <w:rPr>
                <w:sz w:val="28"/>
              </w:rPr>
              <w:t>FURNIRA</w:t>
            </w:r>
          </w:p>
        </w:tc>
        <w:tc>
          <w:tcPr>
            <w:tcW w:w="1134" w:type="dxa"/>
            <w:vAlign w:val="center"/>
          </w:tcPr>
          <w:p w:rsidR="004861B5" w:rsidRDefault="004861B5" w:rsidP="00844CC8">
            <w:pPr>
              <w:jc w:val="center"/>
            </w:pPr>
            <w:proofErr w:type="spellStart"/>
            <w:r>
              <w:t>Zadatak</w:t>
            </w:r>
            <w:proofErr w:type="spellEnd"/>
          </w:p>
        </w:tc>
        <w:tc>
          <w:tcPr>
            <w:tcW w:w="567" w:type="dxa"/>
            <w:vAlign w:val="center"/>
          </w:tcPr>
          <w:p w:rsidR="004861B5" w:rsidRDefault="00F26CE5" w:rsidP="00844CC8">
            <w:pPr>
              <w:jc w:val="center"/>
            </w:pPr>
            <w:r>
              <w:t>7</w:t>
            </w:r>
          </w:p>
        </w:tc>
      </w:tr>
      <w:tr w:rsidR="004861B5" w:rsidTr="00844CC8">
        <w:trPr>
          <w:trHeight w:val="570"/>
          <w:tblHeader/>
        </w:trPr>
        <w:tc>
          <w:tcPr>
            <w:tcW w:w="8504" w:type="dxa"/>
            <w:vMerge/>
            <w:vAlign w:val="center"/>
          </w:tcPr>
          <w:p w:rsidR="004861B5" w:rsidRDefault="004861B5" w:rsidP="00844CC8">
            <w:pPr>
              <w:jc w:val="center"/>
            </w:pPr>
          </w:p>
        </w:tc>
        <w:tc>
          <w:tcPr>
            <w:tcW w:w="1134" w:type="dxa"/>
            <w:vAlign w:val="center"/>
          </w:tcPr>
          <w:p w:rsidR="004861B5" w:rsidRDefault="004861B5" w:rsidP="00844CC8">
            <w:pPr>
              <w:jc w:val="center"/>
            </w:pPr>
            <w:r>
              <w:t>List</w:t>
            </w:r>
          </w:p>
        </w:tc>
        <w:tc>
          <w:tcPr>
            <w:tcW w:w="567" w:type="dxa"/>
            <w:vAlign w:val="center"/>
          </w:tcPr>
          <w:p w:rsidR="004861B5" w:rsidRDefault="004861B5" w:rsidP="00844CC8">
            <w:pPr>
              <w:jc w:val="center"/>
            </w:pPr>
            <w:r>
              <w:t>4</w:t>
            </w:r>
          </w:p>
        </w:tc>
      </w:tr>
    </w:tbl>
    <w:p w:rsidR="004861B5" w:rsidRDefault="004861B5" w:rsidP="004861B5"/>
    <w:p w:rsidR="004861B5" w:rsidRDefault="004861B5" w:rsidP="004861B5"/>
    <w:p w:rsidR="004861B5" w:rsidRDefault="00C73275" w:rsidP="004861B5">
      <w:r>
        <w:rPr>
          <w:noProof/>
        </w:rPr>
        <w:pict>
          <v:shape id="_x0000_s1029" type="#_x0000_t202" style="position:absolute;margin-left:29.1pt;margin-top:103.9pt;width:449.95pt;height:623.7pt;z-index:251666432;visibility:visible;mso-position-horizontal-relative:margin;mso-position-vertical-relative:top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" stroked="f">
            <v:textbox>
              <w:txbxContent>
                <w:p w:rsidR="00E259F7" w:rsidRPr="00702B1F" w:rsidRDefault="00E259F7" w:rsidP="00E259F7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9C1723" w:rsidRDefault="009C1723" w:rsidP="009C1723">
                  <w:pPr>
                    <w:rPr>
                      <w:sz w:val="24"/>
                    </w:rPr>
                  </w:pPr>
                  <w:r w:rsidRPr="00BE2DB2">
                    <w:rPr>
                      <w:b/>
                      <w:sz w:val="24"/>
                    </w:rPr>
                    <w:t xml:space="preserve">2.1. </w:t>
                  </w:r>
                  <w:proofErr w:type="spellStart"/>
                  <w:r w:rsidRPr="00BE2DB2">
                    <w:rPr>
                      <w:b/>
                      <w:sz w:val="24"/>
                    </w:rPr>
                    <w:t>Vremenskazauzetostmašine</w:t>
                  </w:r>
                  <w:proofErr w:type="spellEnd"/>
                </w:p>
                <w:p w:rsidR="009C1723" w:rsidRDefault="009C1723" w:rsidP="009C1723">
                  <w:pPr>
                    <w:rPr>
                      <w:sz w:val="24"/>
                    </w:rPr>
                  </w:pPr>
                </w:p>
                <w:p w:rsidR="009C1723" w:rsidRDefault="00C73275" w:rsidP="009C1723">
                  <w:pPr>
                    <w:rPr>
                      <w:rFonts w:eastAsiaTheme="minorEastAsia"/>
                      <w:sz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</w:rPr>
                            <m:t>z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4"/>
                        </w:rPr>
                        <m:t xml:space="preserve">=N∙T 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4"/>
                            </w:rPr>
                            <m:t>min</m:t>
                          </m:r>
                        </m:e>
                      </m:d>
                    </m:oMath>
                  </m:oMathPara>
                </w:p>
                <w:p w:rsidR="009C1723" w:rsidRDefault="009C1723" w:rsidP="009C1723">
                  <w:pPr>
                    <w:rPr>
                      <w:rFonts w:eastAsiaTheme="minorEastAsia"/>
                      <w:sz w:val="24"/>
                    </w:rPr>
                  </w:pPr>
                </w:p>
                <w:p w:rsidR="009C1723" w:rsidRDefault="009C1723" w:rsidP="009C1723">
                  <w:pPr>
                    <w:rPr>
                      <w:rFonts w:eastAsiaTheme="minorEastAsia"/>
                      <w:sz w:val="24"/>
                    </w:rPr>
                  </w:pPr>
                  <m:oMath>
                    <m:r>
                      <w:rPr>
                        <w:rFonts w:ascii="Cambria Math" w:hAnsi="Cambria Math"/>
                        <w:sz w:val="24"/>
                      </w:rPr>
                      <m:t>N</m:t>
                    </m:r>
                  </m:oMath>
                  <w:r>
                    <w:rPr>
                      <w:rFonts w:eastAsiaTheme="minorEastAsia"/>
                      <w:sz w:val="24"/>
                    </w:rPr>
                    <w:t xml:space="preserve"> - potreban broj trupaca za kraćenje </w:t>
                  </w:r>
                  <m:oMath>
                    <m:r>
                      <w:rPr>
                        <w:rFonts w:ascii="Cambria Math" w:eastAsiaTheme="minorEastAsia" w:hAnsi="Cambria Math"/>
                        <w:sz w:val="24"/>
                      </w:rPr>
                      <m:t>(kom)</m:t>
                    </m:r>
                  </m:oMath>
                </w:p>
                <w:p w:rsidR="009C1723" w:rsidRPr="00BE2DB2" w:rsidRDefault="009C1723" w:rsidP="009C1723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T</m:t>
                    </m:r>
                  </m:oMath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- radno vreme smene </w:t>
                  </w:r>
                  <m:oMath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450 min</m:t>
                    </m:r>
                  </m:oMath>
                </w:p>
                <w:p w:rsidR="009C1723" w:rsidRDefault="009C1723" w:rsidP="009C1723">
                  <w:pPr>
                    <w:rPr>
                      <w:sz w:val="24"/>
                    </w:rPr>
                  </w:pPr>
                </w:p>
                <w:p w:rsidR="009C1723" w:rsidRPr="004541DE" w:rsidRDefault="00C73275" w:rsidP="009C1723">
                  <w:pPr>
                    <w:rPr>
                      <w:rFonts w:eastAsiaTheme="minorEastAsia"/>
                      <w:sz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</w:rPr>
                            <m:t>z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4"/>
                        </w:rPr>
                        <m:t>=</m:t>
                      </m:r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0,189</m:t>
                      </m:r>
                      <m:r>
                        <w:rPr>
                          <w:rFonts w:ascii="Cambria Math" w:hAnsi="Cambria Math"/>
                          <w:sz w:val="24"/>
                        </w:rPr>
                        <m:t xml:space="preserve">∙450 </m:t>
                      </m:r>
                    </m:oMath>
                  </m:oMathPara>
                </w:p>
                <w:p w:rsidR="009C1723" w:rsidRDefault="00C73275" w:rsidP="009C1723">
                  <w:pPr>
                    <w:rPr>
                      <w:rFonts w:eastAsiaTheme="minorEastAsia"/>
                      <w:sz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</w:rPr>
                            <m:t>z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4"/>
                        </w:rPr>
                        <m:t>=85.05 min</m:t>
                      </m:r>
                    </m:oMath>
                  </m:oMathPara>
                </w:p>
                <w:p w:rsidR="009C1723" w:rsidRDefault="009C1723" w:rsidP="009C1723">
                  <w:pPr>
                    <w:rPr>
                      <w:sz w:val="24"/>
                    </w:rPr>
                  </w:pPr>
                </w:p>
                <w:p w:rsidR="009C1723" w:rsidRDefault="009C1723" w:rsidP="009C1723">
                  <w:pPr>
                    <w:rPr>
                      <w:sz w:val="24"/>
                    </w:rPr>
                  </w:pPr>
                  <w:r>
                    <w:rPr>
                      <w:b/>
                      <w:sz w:val="24"/>
                    </w:rPr>
                    <w:t xml:space="preserve">3. </w:t>
                  </w:r>
                  <w:proofErr w:type="spellStart"/>
                  <w:r>
                    <w:rPr>
                      <w:b/>
                      <w:sz w:val="24"/>
                    </w:rPr>
                    <w:t>Brojtrupacaposmeni</w:t>
                  </w:r>
                  <w:proofErr w:type="spellEnd"/>
                </w:p>
                <w:p w:rsidR="009C1723" w:rsidRDefault="009C1723" w:rsidP="009C1723">
                  <w:pPr>
                    <w:rPr>
                      <w:sz w:val="24"/>
                    </w:rPr>
                  </w:pPr>
                </w:p>
                <w:p w:rsidR="009C1723" w:rsidRPr="004541DE" w:rsidRDefault="00C73275" w:rsidP="009C1723">
                  <w:pPr>
                    <w:rPr>
                      <w:rFonts w:eastAsiaTheme="minorEastAsia"/>
                      <w:sz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</w:rPr>
                            <m:t>trč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4"/>
                        </w:rPr>
                        <m:t xml:space="preserve">=n∙f 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4"/>
                            </w:rPr>
                            <m:t>kom</m:t>
                          </m:r>
                        </m:e>
                      </m:d>
                    </m:oMath>
                  </m:oMathPara>
                </w:p>
                <w:p w:rsidR="009C1723" w:rsidRDefault="009C1723" w:rsidP="009C1723">
                  <w:pPr>
                    <w:rPr>
                      <w:rFonts w:eastAsiaTheme="minorEastAsia"/>
                      <w:sz w:val="24"/>
                    </w:rPr>
                  </w:pPr>
                </w:p>
                <w:p w:rsidR="009C1723" w:rsidRDefault="009C1723" w:rsidP="009C1723">
                  <w:pPr>
                    <w:rPr>
                      <w:rFonts w:eastAsiaTheme="minorEastAsia"/>
                      <w:sz w:val="24"/>
                    </w:rPr>
                  </w:pPr>
                  <m:oMath>
                    <m:r>
                      <w:rPr>
                        <w:rFonts w:ascii="Cambria Math" w:hAnsi="Cambria Math"/>
                        <w:sz w:val="24"/>
                      </w:rPr>
                      <m:t>f</m:t>
                    </m:r>
                  </m:oMath>
                  <w:r>
                    <w:rPr>
                      <w:rFonts w:eastAsiaTheme="minorEastAsia"/>
                      <w:sz w:val="24"/>
                    </w:rPr>
                    <w:t xml:space="preserve"> - prosečan broj trupčića iz jednog trupca </w:t>
                  </w:r>
                  <m:oMath>
                    <m:r>
                      <w:rPr>
                        <w:rFonts w:ascii="Cambria Math" w:eastAsiaTheme="minorEastAsia" w:hAnsi="Cambria Math"/>
                        <w:sz w:val="24"/>
                      </w:rPr>
                      <m:t>=3 kom</m:t>
                    </m:r>
                  </m:oMath>
                </w:p>
                <w:p w:rsidR="009C1723" w:rsidRDefault="009C1723" w:rsidP="009C1723">
                  <w:pPr>
                    <w:rPr>
                      <w:rFonts w:eastAsiaTheme="minorEastAsia"/>
                      <w:sz w:val="24"/>
                    </w:rPr>
                  </w:pPr>
                  <m:oMath>
                    <m:r>
                      <w:rPr>
                        <w:rFonts w:ascii="Cambria Math" w:hAnsi="Cambria Math"/>
                        <w:sz w:val="24"/>
                      </w:rPr>
                      <m:t>n</m:t>
                    </m:r>
                  </m:oMath>
                  <w:r>
                    <w:rPr>
                      <w:rFonts w:eastAsiaTheme="minorEastAsia"/>
                      <w:sz w:val="24"/>
                    </w:rPr>
                    <w:t xml:space="preserve"> - broj trupaca namenjen za ljuštenje </w:t>
                  </w:r>
                  <m:oMath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</w:rPr>
                        </m:ctrlPr>
                      </m:dPr>
                      <m:e>
                        <m:f>
                          <m:fPr>
                            <m:type m:val="lin"/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sz w:val="24"/>
                              </w:rPr>
                              <m:t>kom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sz w:val="24"/>
                              </w:rPr>
                              <m:t>sm</m:t>
                            </m:r>
                          </m:den>
                        </m:f>
                      </m:e>
                    </m:d>
                  </m:oMath>
                </w:p>
                <w:p w:rsidR="009C1723" w:rsidRDefault="009C1723" w:rsidP="009C1723">
                  <w:pPr>
                    <w:rPr>
                      <w:rFonts w:eastAsiaTheme="minorEastAsia"/>
                      <w:sz w:val="24"/>
                    </w:rPr>
                  </w:pPr>
                </w:p>
                <w:p w:rsidR="009C1723" w:rsidRPr="004541DE" w:rsidRDefault="00C73275" w:rsidP="009C1723">
                  <w:pPr>
                    <w:rPr>
                      <w:rFonts w:eastAsiaTheme="minorEastAsia"/>
                      <w:sz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</w:rPr>
                            <m:t>trč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4"/>
                        </w:rPr>
                        <m:t>=</m:t>
                      </m:r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22.54</m:t>
                      </m:r>
                      <m:r>
                        <w:rPr>
                          <w:rFonts w:ascii="Cambria Math" w:hAnsi="Cambria Math"/>
                          <w:sz w:val="24"/>
                        </w:rPr>
                        <m:t xml:space="preserve">∙3 </m:t>
                      </m:r>
                    </m:oMath>
                  </m:oMathPara>
                </w:p>
                <w:p w:rsidR="009C1723" w:rsidRPr="004541DE" w:rsidRDefault="00C73275" w:rsidP="009C1723">
                  <w:pPr>
                    <w:rPr>
                      <w:rFonts w:eastAsiaTheme="minorEastAsia"/>
                      <w:sz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</w:rPr>
                            <m:t>trč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4"/>
                        </w:rPr>
                        <m:t>=67.62</m:t>
                      </m:r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⇒</m:t>
                      </m:r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68</m:t>
                      </m:r>
                      <m:r>
                        <w:rPr>
                          <w:rFonts w:ascii="Cambria Math" w:hAnsi="Cambria Math"/>
                          <w:sz w:val="24"/>
                        </w:rPr>
                        <m:t xml:space="preserve"> kom</m:t>
                      </m:r>
                    </m:oMath>
                  </m:oMathPara>
                </w:p>
                <w:p w:rsidR="009C1723" w:rsidRDefault="009C1723" w:rsidP="009C1723">
                  <w:pPr>
                    <w:rPr>
                      <w:rFonts w:eastAsiaTheme="minorEastAsia"/>
                      <w:sz w:val="24"/>
                    </w:rPr>
                  </w:pPr>
                </w:p>
                <w:p w:rsidR="009C1723" w:rsidRDefault="009C1723" w:rsidP="009C1723">
                  <w:pPr>
                    <w:rPr>
                      <w:rFonts w:eastAsiaTheme="minorEastAsia"/>
                      <w:b/>
                      <w:sz w:val="24"/>
                    </w:rPr>
                  </w:pPr>
                  <w:r>
                    <w:rPr>
                      <w:rFonts w:eastAsiaTheme="minorEastAsia"/>
                      <w:b/>
                      <w:sz w:val="24"/>
                    </w:rPr>
                    <w:t xml:space="preserve">4. </w:t>
                  </w:r>
                  <w:proofErr w:type="spellStart"/>
                  <w:r>
                    <w:rPr>
                      <w:rFonts w:eastAsiaTheme="minorEastAsia"/>
                      <w:b/>
                      <w:sz w:val="24"/>
                    </w:rPr>
                    <w:t>Proizvodnostmašine</w:t>
                  </w:r>
                  <w:proofErr w:type="spellEnd"/>
                  <w:r>
                    <w:rPr>
                      <w:rFonts w:eastAsiaTheme="minorEastAsia"/>
                      <w:b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eastAsiaTheme="minorEastAsia"/>
                      <w:b/>
                      <w:sz w:val="24"/>
                    </w:rPr>
                    <w:t>za</w:t>
                  </w:r>
                  <w:proofErr w:type="spellEnd"/>
                  <w:r>
                    <w:rPr>
                      <w:rFonts w:eastAsiaTheme="minorEastAsia"/>
                      <w:b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eastAsiaTheme="minorEastAsia"/>
                      <w:b/>
                      <w:sz w:val="24"/>
                    </w:rPr>
                    <w:t>okoravanjesarotirajućimglavama</w:t>
                  </w:r>
                  <w:proofErr w:type="spellEnd"/>
                </w:p>
                <w:p w:rsidR="009C1723" w:rsidRDefault="009C1723" w:rsidP="009C1723">
                  <w:pPr>
                    <w:rPr>
                      <w:rFonts w:eastAsiaTheme="minorEastAsia"/>
                      <w:b/>
                      <w:sz w:val="24"/>
                    </w:rPr>
                  </w:pPr>
                </w:p>
                <w:p w:rsidR="009C1723" w:rsidRDefault="009C1723" w:rsidP="009C1723">
                  <w:pPr>
                    <w:rPr>
                      <w:rFonts w:eastAsiaTheme="minorEastAsia"/>
                      <w:sz w:val="24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</w:rPr>
                        <m:t>A=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>60∙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</w:rPr>
                                <m:t>trč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>∙U∙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</w:rPr>
                                <m:t>k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>∙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</w:rPr>
                                <m:t>k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</w:rPr>
                                <m:t>2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</w:rPr>
                                <m:t>L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</w:rPr>
                                <m:t>trč</m:t>
                              </m:r>
                            </m:sub>
                          </m:sSub>
                        </m:den>
                      </m:f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</w:rPr>
                          </m:ctrlPr>
                        </m:dPr>
                        <m:e>
                          <m:f>
                            <m:fPr>
                              <m:type m:val="lin"/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4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</w:rPr>
                                    <m:t>m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</w:rPr>
                                    <m:t>3</m:t>
                                  </m:r>
                                </m:sup>
                              </m:sSup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</w:rPr>
                                <m:t>h</m:t>
                              </m:r>
                            </m:den>
                          </m:f>
                        </m:e>
                      </m:d>
                    </m:oMath>
                  </m:oMathPara>
                </w:p>
                <w:p w:rsidR="009C1723" w:rsidRDefault="009C1723" w:rsidP="009C1723">
                  <w:pPr>
                    <w:rPr>
                      <w:rFonts w:eastAsiaTheme="minorEastAsia"/>
                      <w:sz w:val="24"/>
                    </w:rPr>
                  </w:pPr>
                </w:p>
                <w:p w:rsidR="009C1723" w:rsidRDefault="00C73275" w:rsidP="009C1723">
                  <w:pPr>
                    <w:rPr>
                      <w:rFonts w:eastAsiaTheme="minorEastAsia"/>
                      <w:sz w:val="24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4"/>
                          </w:rPr>
                          <m:t>trč</m:t>
                        </m:r>
                      </m:sub>
                    </m:sSub>
                  </m:oMath>
                  <w:r w:rsidR="009C1723">
                    <w:rPr>
                      <w:rFonts w:eastAsiaTheme="minorEastAsia"/>
                      <w:sz w:val="24"/>
                    </w:rPr>
                    <w:t xml:space="preserve"> - srednja ponderivana vrednost dužine trupčića – </w:t>
                  </w:r>
                  <m:oMath>
                    <m:r>
                      <w:rPr>
                        <w:rFonts w:ascii="Cambria Math" w:eastAsiaTheme="minorEastAsia" w:hAnsi="Cambria Math"/>
                        <w:sz w:val="24"/>
                      </w:rPr>
                      <m:t>1,85 m</m:t>
                    </m:r>
                  </m:oMath>
                </w:p>
                <w:p w:rsidR="009C1723" w:rsidRPr="004541DE" w:rsidRDefault="009C1723" w:rsidP="009C1723">
                  <w:pPr>
                    <w:rPr>
                      <w:rFonts w:eastAsiaTheme="minorEastAsia"/>
                      <w:sz w:val="24"/>
                    </w:rPr>
                  </w:pPr>
                  <m:oMath>
                    <m:r>
                      <w:rPr>
                        <w:rFonts w:ascii="Cambria Math" w:eastAsiaTheme="minorEastAsia" w:hAnsi="Cambria Math"/>
                        <w:sz w:val="24"/>
                      </w:rPr>
                      <m:t>U</m:t>
                    </m:r>
                  </m:oMath>
                  <w:r>
                    <w:rPr>
                      <w:rFonts w:eastAsiaTheme="minorEastAsia"/>
                      <w:sz w:val="24"/>
                    </w:rPr>
                    <w:t xml:space="preserve"> - pomer trupčića </w:t>
                  </w:r>
                  <m:oMath>
                    <m:r>
                      <w:rPr>
                        <w:rFonts w:ascii="Cambria Math" w:eastAsiaTheme="minorEastAsia" w:hAnsi="Cambria Math"/>
                        <w:sz w:val="24"/>
                      </w:rPr>
                      <m:t>3-5 m/min</m:t>
                    </m:r>
                  </m:oMath>
                </w:p>
                <w:p w:rsidR="009C1723" w:rsidRDefault="00C73275" w:rsidP="009C1723">
                  <w:pPr>
                    <w:rPr>
                      <w:rFonts w:eastAsiaTheme="minorEastAsia"/>
                      <w:sz w:val="24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4"/>
                          </w:rPr>
                          <m:t>1</m:t>
                        </m:r>
                      </m:sub>
                    </m:sSub>
                  </m:oMath>
                  <w:r w:rsidR="009C1723">
                    <w:rPr>
                      <w:rFonts w:eastAsiaTheme="minorEastAsia"/>
                      <w:sz w:val="24"/>
                    </w:rPr>
                    <w:t xml:space="preserve"> - koeficijent iskorišćenja radnog vremena </w:t>
                  </w:r>
                  <m:oMath>
                    <m:r>
                      <w:rPr>
                        <w:rFonts w:ascii="Cambria Math" w:eastAsiaTheme="minorEastAsia" w:hAnsi="Cambria Math"/>
                        <w:sz w:val="24"/>
                      </w:rPr>
                      <m:t>0,8-0,85</m:t>
                    </m:r>
                  </m:oMath>
                </w:p>
                <w:p w:rsidR="009C1723" w:rsidRPr="004541DE" w:rsidRDefault="00C73275" w:rsidP="009C1723">
                  <w:pPr>
                    <w:rPr>
                      <w:rFonts w:eastAsiaTheme="minorEastAsia"/>
                      <w:sz w:val="24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4"/>
                          </w:rPr>
                          <m:t>2</m:t>
                        </m:r>
                      </m:sub>
                    </m:sSub>
                  </m:oMath>
                  <w:r w:rsidR="009C1723">
                    <w:rPr>
                      <w:rFonts w:eastAsiaTheme="minorEastAsia"/>
                      <w:sz w:val="24"/>
                    </w:rPr>
                    <w:t xml:space="preserve"> - koeficijent zapunjenosti mašine </w:t>
                  </w:r>
                  <m:oMath>
                    <m:r>
                      <w:rPr>
                        <w:rFonts w:ascii="Cambria Math" w:eastAsiaTheme="minorEastAsia" w:hAnsi="Cambria Math"/>
                        <w:sz w:val="24"/>
                      </w:rPr>
                      <m:t>0,7-0,75</m:t>
                    </m:r>
                  </m:oMath>
                </w:p>
                <w:p w:rsidR="009C1723" w:rsidRDefault="00C73275" w:rsidP="009C1723">
                  <w:pPr>
                    <w:rPr>
                      <w:rFonts w:eastAsiaTheme="minorEastAsia"/>
                      <w:sz w:val="24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4"/>
                          </w:rPr>
                          <m:t>trč</m:t>
                        </m:r>
                      </m:sub>
                    </m:sSub>
                  </m:oMath>
                  <w:r w:rsidR="009C1723">
                    <w:rPr>
                      <w:rFonts w:eastAsiaTheme="minorEastAsia"/>
                      <w:sz w:val="24"/>
                    </w:rPr>
                    <w:t xml:space="preserve"> - zapremina trupčića </w:t>
                  </w:r>
                  <m:oMath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4"/>
                              </w:rPr>
                              <m:t>m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4"/>
                              </w:rPr>
                              <m:t>3</m:t>
                            </m:r>
                          </m:sup>
                        </m:sSup>
                      </m:e>
                    </m:d>
                  </m:oMath>
                </w:p>
                <w:p w:rsidR="009C1723" w:rsidRDefault="009C1723" w:rsidP="009C1723">
                  <w:pPr>
                    <w:rPr>
                      <w:rFonts w:eastAsiaTheme="minorEastAsia"/>
                      <w:sz w:val="24"/>
                    </w:rPr>
                  </w:pPr>
                </w:p>
                <w:p w:rsidR="009C1723" w:rsidRPr="004541DE" w:rsidRDefault="00C73275" w:rsidP="009C1723">
                  <w:pPr>
                    <w:rPr>
                      <w:rFonts w:eastAsiaTheme="minorEastAsia"/>
                      <w:sz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>trč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sz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sSubSup>
                            <m:sSub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D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s</m:t>
                              </m:r>
                            </m:sub>
                            <m:sup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bSup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∙π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4</m:t>
                          </m:r>
                        </m:den>
                      </m:f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∙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L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trč</m:t>
                          </m:r>
                        </m:sub>
                      </m:sSub>
                    </m:oMath>
                  </m:oMathPara>
                </w:p>
                <w:p w:rsidR="009C1723" w:rsidRDefault="009C1723" w:rsidP="009C1723">
                  <w:pPr>
                    <w:rPr>
                      <w:rFonts w:eastAsiaTheme="minorEastAsia"/>
                      <w:sz w:val="24"/>
                    </w:rPr>
                  </w:pPr>
                </w:p>
                <w:p w:rsidR="009C1723" w:rsidRDefault="00C73275" w:rsidP="009C1723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>trč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sz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0,64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∙π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4</m:t>
                          </m:r>
                        </m:den>
                      </m:f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∙1,85=0.594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m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3</m:t>
                          </m:r>
                        </m:sup>
                      </m:sSup>
                    </m:oMath>
                  </m:oMathPara>
                </w:p>
                <w:p w:rsidR="009C1723" w:rsidRPr="004541DE" w:rsidRDefault="009C1723" w:rsidP="009C1723">
                  <w:pPr>
                    <w:rPr>
                      <w:rFonts w:eastAsiaTheme="minorEastAsia"/>
                      <w:sz w:val="24"/>
                    </w:rPr>
                  </w:pPr>
                </w:p>
                <w:p w:rsidR="009C1723" w:rsidRDefault="009C1723" w:rsidP="009C1723">
                  <w:pPr>
                    <w:rPr>
                      <w:rFonts w:eastAsiaTheme="minorEastAsia"/>
                      <w:sz w:val="24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</w:rPr>
                        <m:t>A=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>60∙0.594∙4∙0,8∙0,7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>1,85</m:t>
                          </m:r>
                        </m:den>
                      </m:f>
                    </m:oMath>
                  </m:oMathPara>
                </w:p>
                <w:p w:rsidR="009C1723" w:rsidRDefault="009C1723" w:rsidP="009C1723">
                  <w:pPr>
                    <w:rPr>
                      <w:rFonts w:eastAsiaTheme="minorEastAsia"/>
                      <w:sz w:val="24"/>
                    </w:rPr>
                  </w:pPr>
                </w:p>
                <w:p w:rsidR="009C1723" w:rsidRDefault="009C1723" w:rsidP="009C1723">
                  <w:pPr>
                    <w:rPr>
                      <w:rFonts w:eastAsiaTheme="minorEastAsia"/>
                      <w:sz w:val="24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</w:rPr>
                        <m:t>A=43.15</m:t>
                      </m:r>
                      <m:f>
                        <m:fPr>
                          <m:type m:val="lin"/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</w:rPr>
                                <m:t>m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</w:rPr>
                                <m:t>3</m:t>
                              </m:r>
                            </m:sup>
                          </m:sSup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>h</m:t>
                          </m:r>
                        </m:den>
                      </m:f>
                    </m:oMath>
                  </m:oMathPara>
                </w:p>
                <w:p w:rsidR="00CA2CA3" w:rsidRDefault="00CA2CA3"/>
              </w:txbxContent>
            </v:textbox>
            <w10:wrap anchorx="margin" anchory="margin"/>
          </v:shape>
        </w:pict>
      </w:r>
    </w:p>
    <w:p w:rsidR="004861B5" w:rsidRDefault="004861B5" w:rsidP="004861B5"/>
    <w:p w:rsidR="004861B5" w:rsidRDefault="004861B5" w:rsidP="004861B5"/>
    <w:p w:rsidR="004861B5" w:rsidRDefault="004861B5" w:rsidP="004861B5"/>
    <w:p w:rsidR="004861B5" w:rsidRDefault="004861B5" w:rsidP="004861B5"/>
    <w:p w:rsidR="004861B5" w:rsidRDefault="004861B5" w:rsidP="004861B5"/>
    <w:p w:rsidR="004861B5" w:rsidRDefault="004861B5" w:rsidP="004861B5"/>
    <w:p w:rsidR="004861B5" w:rsidRDefault="004861B5" w:rsidP="004861B5"/>
    <w:p w:rsidR="004861B5" w:rsidRDefault="004861B5" w:rsidP="004861B5"/>
    <w:p w:rsidR="004861B5" w:rsidRDefault="004861B5" w:rsidP="004861B5"/>
    <w:p w:rsidR="004861B5" w:rsidRDefault="004861B5" w:rsidP="004861B5"/>
    <w:p w:rsidR="004861B5" w:rsidRDefault="004861B5" w:rsidP="004861B5"/>
    <w:p w:rsidR="004861B5" w:rsidRDefault="004861B5" w:rsidP="004861B5"/>
    <w:p w:rsidR="004861B5" w:rsidRDefault="004861B5" w:rsidP="004861B5"/>
    <w:p w:rsidR="004861B5" w:rsidRDefault="004861B5" w:rsidP="004861B5"/>
    <w:p w:rsidR="004861B5" w:rsidRDefault="004861B5" w:rsidP="004861B5"/>
    <w:p w:rsidR="004861B5" w:rsidRDefault="004861B5" w:rsidP="004861B5"/>
    <w:p w:rsidR="004861B5" w:rsidRDefault="004861B5" w:rsidP="004861B5"/>
    <w:p w:rsidR="004861B5" w:rsidRDefault="004861B5" w:rsidP="004861B5"/>
    <w:p w:rsidR="004861B5" w:rsidRDefault="004861B5" w:rsidP="004861B5"/>
    <w:p w:rsidR="004861B5" w:rsidRDefault="004861B5" w:rsidP="004861B5"/>
    <w:p w:rsidR="004861B5" w:rsidRDefault="004861B5" w:rsidP="004861B5"/>
    <w:p w:rsidR="004861B5" w:rsidRDefault="004861B5" w:rsidP="004861B5"/>
    <w:p w:rsidR="004861B5" w:rsidRDefault="004861B5" w:rsidP="004861B5"/>
    <w:p w:rsidR="004861B5" w:rsidRDefault="004861B5" w:rsidP="004861B5"/>
    <w:p w:rsidR="004861B5" w:rsidRDefault="004861B5" w:rsidP="004861B5"/>
    <w:p w:rsidR="004861B5" w:rsidRDefault="004861B5" w:rsidP="004861B5"/>
    <w:p w:rsidR="004861B5" w:rsidRDefault="004861B5" w:rsidP="004861B5"/>
    <w:p w:rsidR="00CA2CA3" w:rsidRDefault="00CA2CA3"/>
    <w:p w:rsidR="00CA2CA3" w:rsidRPr="00CA2CA3" w:rsidRDefault="00CA2CA3" w:rsidP="00CA2CA3"/>
    <w:p w:rsidR="00CA2CA3" w:rsidRPr="00CA2CA3" w:rsidRDefault="00CA2CA3" w:rsidP="00CA2CA3"/>
    <w:p w:rsidR="00CA2CA3" w:rsidRPr="00CA2CA3" w:rsidRDefault="00CA2CA3" w:rsidP="00CA2CA3"/>
    <w:p w:rsidR="00CA2CA3" w:rsidRPr="00CA2CA3" w:rsidRDefault="00CA2CA3" w:rsidP="00CA2CA3"/>
    <w:p w:rsidR="00CA2CA3" w:rsidRPr="00CA2CA3" w:rsidRDefault="00CA2CA3" w:rsidP="00CA2CA3"/>
    <w:p w:rsidR="00CA2CA3" w:rsidRPr="00CA2CA3" w:rsidRDefault="00CA2CA3" w:rsidP="00CA2CA3"/>
    <w:p w:rsidR="00CA2CA3" w:rsidRPr="00CA2CA3" w:rsidRDefault="00CA2CA3" w:rsidP="00CA2CA3"/>
    <w:p w:rsidR="00CA2CA3" w:rsidRPr="00CA2CA3" w:rsidRDefault="00CA2CA3" w:rsidP="00CA2CA3"/>
    <w:p w:rsidR="00CA2CA3" w:rsidRPr="00CA2CA3" w:rsidRDefault="00CA2CA3" w:rsidP="00CA2CA3"/>
    <w:p w:rsidR="00CA2CA3" w:rsidRPr="00CA2CA3" w:rsidRDefault="00CA2CA3" w:rsidP="00CA2CA3"/>
    <w:p w:rsidR="00CA2CA3" w:rsidRPr="00CA2CA3" w:rsidRDefault="00CA2CA3" w:rsidP="00CA2CA3"/>
    <w:p w:rsidR="00CA2CA3" w:rsidRPr="00CA2CA3" w:rsidRDefault="00CA2CA3" w:rsidP="00CA2CA3"/>
    <w:p w:rsidR="00CA2CA3" w:rsidRPr="00CA2CA3" w:rsidRDefault="00CA2CA3" w:rsidP="00CA2CA3"/>
    <w:p w:rsidR="00CA2CA3" w:rsidRPr="00CA2CA3" w:rsidRDefault="00CA2CA3" w:rsidP="00CA2CA3"/>
    <w:p w:rsidR="00CA2CA3" w:rsidRPr="00CA2CA3" w:rsidRDefault="00CA2CA3" w:rsidP="00CA2CA3"/>
    <w:p w:rsidR="00CA2CA3" w:rsidRPr="00CA2CA3" w:rsidRDefault="00CA2CA3" w:rsidP="00CA2CA3"/>
    <w:p w:rsidR="00CA2CA3" w:rsidRPr="00CA2CA3" w:rsidRDefault="00CA2CA3" w:rsidP="00CA2CA3"/>
    <w:p w:rsidR="00CA2CA3" w:rsidRPr="00CA2CA3" w:rsidRDefault="00CA2CA3" w:rsidP="00CA2CA3"/>
    <w:p w:rsidR="00CA2CA3" w:rsidRPr="00CA2CA3" w:rsidRDefault="00CA2CA3" w:rsidP="00CA2CA3"/>
    <w:p w:rsidR="00CA2CA3" w:rsidRPr="00CA2CA3" w:rsidRDefault="00C73275" w:rsidP="00CA2CA3">
      <w:r>
        <w:rPr>
          <w:noProof/>
        </w:rPr>
        <w:pict>
          <v:shape id="Text Box 3" o:spid="_x0000_s1030" type="#_x0000_t202" style="position:absolute;margin-left:142.1pt;margin-top:50.35pt;width:102.6pt;height:25.5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" fillcolor="white [3201]" stroked="f" strokeweight=".5pt">
            <v:textbox>
              <w:txbxContent>
                <w:p w:rsidR="00200BB8" w:rsidRPr="00F26CE5" w:rsidRDefault="004C4D38">
                  <w:proofErr w:type="spellStart"/>
                  <w:r>
                    <w:t>Poledica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Nemanja</w:t>
                  </w:r>
                  <w:proofErr w:type="spellEnd"/>
                  <w:r>
                    <w:t xml:space="preserve"> </w:t>
                  </w:r>
                  <w:bookmarkStart w:id="0" w:name="_GoBack"/>
                  <w:bookmarkEnd w:id="0"/>
                </w:p>
              </w:txbxContent>
            </v:textbox>
            <w10:wrap type="topAndBottom"/>
          </v:shape>
        </w:pict>
      </w:r>
      <w:r>
        <w:rPr>
          <w:noProof/>
        </w:rPr>
        <w:pict>
          <v:shape id="Text Box 2" o:spid="_x0000_s1031" type="#_x0000_t202" style="position:absolute;margin-left:32.9pt;margin-top:52.75pt;width:69.6pt;height:19.8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" fillcolor="white [3201]" stroked="f" strokeweight=".5pt">
            <v:textbox>
              <w:txbxContent>
                <w:p w:rsidR="00200BB8" w:rsidRPr="00F26CE5" w:rsidRDefault="00F26CE5">
                  <w:r>
                    <w:t>26.03.2020</w:t>
                  </w:r>
                </w:p>
              </w:txbxContent>
            </v:textbox>
            <w10:wrap type="topAndBottom"/>
          </v:shape>
        </w:pict>
      </w:r>
      <w:r w:rsidR="0026136E"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5080</wp:posOffset>
            </wp:positionH>
            <wp:positionV relativeFrom="paragraph">
              <wp:posOffset>231775</wp:posOffset>
            </wp:positionV>
            <wp:extent cx="6475095" cy="742950"/>
            <wp:effectExtent l="0" t="0" r="1905" b="0"/>
            <wp:wrapTight wrapText="bothSides">
              <wp:wrapPolygon edited="0">
                <wp:start x="0" y="0"/>
                <wp:lineTo x="0" y="21046"/>
                <wp:lineTo x="21543" y="21046"/>
                <wp:lineTo x="2154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509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A2CA3" w:rsidRPr="00CA2CA3" w:rsidRDefault="00CA2CA3" w:rsidP="00CA2CA3"/>
    <w:p w:rsidR="004861B5" w:rsidRDefault="004861B5" w:rsidP="00CA2CA3"/>
    <w:p w:rsidR="00CA2CA3" w:rsidRDefault="00CA2CA3" w:rsidP="00CA2CA3"/>
    <w:p w:rsidR="00CA2CA3" w:rsidRPr="00CA2CA3" w:rsidRDefault="00CA2CA3" w:rsidP="00CA2CA3"/>
    <w:sectPr w:rsidR="00CA2CA3" w:rsidRPr="00CA2CA3" w:rsidSect="00A34E09">
      <w:pgSz w:w="11906" w:h="16838" w:code="9"/>
      <w:pgMar w:top="284" w:right="284" w:bottom="426" w:left="1418" w:header="709" w:footer="709" w:gutter="0"/>
      <w:pg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B26E0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E4E1DD9"/>
    <w:multiLevelType w:val="hybridMultilevel"/>
    <w:tmpl w:val="92322C7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7F4DB9"/>
    <w:multiLevelType w:val="hybridMultilevel"/>
    <w:tmpl w:val="DD12C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2B008F"/>
    <w:multiLevelType w:val="multilevel"/>
    <w:tmpl w:val="08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4593E1B"/>
    <w:multiLevelType w:val="multilevel"/>
    <w:tmpl w:val="08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5A87322"/>
    <w:multiLevelType w:val="hybridMultilevel"/>
    <w:tmpl w:val="0C78CD6C"/>
    <w:lvl w:ilvl="0" w:tplc="08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AA5390"/>
    <w:multiLevelType w:val="hybridMultilevel"/>
    <w:tmpl w:val="F5127D1E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101693A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5B342F8A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610A7C20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7D3D51B5"/>
    <w:multiLevelType w:val="hybridMultilevel"/>
    <w:tmpl w:val="0220E22A"/>
    <w:lvl w:ilvl="0" w:tplc="08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0"/>
  </w:num>
  <w:num w:numId="5">
    <w:abstractNumId w:val="9"/>
  </w:num>
  <w:num w:numId="6">
    <w:abstractNumId w:val="6"/>
  </w:num>
  <w:num w:numId="7">
    <w:abstractNumId w:val="8"/>
  </w:num>
  <w:num w:numId="8">
    <w:abstractNumId w:val="7"/>
  </w:num>
  <w:num w:numId="9">
    <w:abstractNumId w:val="0"/>
  </w:num>
  <w:num w:numId="10">
    <w:abstractNumId w:val="1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46405"/>
    <w:rsid w:val="00007FC4"/>
    <w:rsid w:val="0001314B"/>
    <w:rsid w:val="00066FCE"/>
    <w:rsid w:val="00083FC2"/>
    <w:rsid w:val="000C32B7"/>
    <w:rsid w:val="000C6CF6"/>
    <w:rsid w:val="000D315C"/>
    <w:rsid w:val="000F1FF4"/>
    <w:rsid w:val="00116F1B"/>
    <w:rsid w:val="001239D7"/>
    <w:rsid w:val="00146405"/>
    <w:rsid w:val="00163E5C"/>
    <w:rsid w:val="001A3C63"/>
    <w:rsid w:val="001E5737"/>
    <w:rsid w:val="001E6F76"/>
    <w:rsid w:val="00200BB8"/>
    <w:rsid w:val="00202EB8"/>
    <w:rsid w:val="0026136E"/>
    <w:rsid w:val="002B1C25"/>
    <w:rsid w:val="002C3B46"/>
    <w:rsid w:val="002D633F"/>
    <w:rsid w:val="002D7C6D"/>
    <w:rsid w:val="002F7769"/>
    <w:rsid w:val="00363411"/>
    <w:rsid w:val="003712DD"/>
    <w:rsid w:val="003A2CD6"/>
    <w:rsid w:val="003A5FBC"/>
    <w:rsid w:val="00442845"/>
    <w:rsid w:val="004651BE"/>
    <w:rsid w:val="00475F91"/>
    <w:rsid w:val="00484FAC"/>
    <w:rsid w:val="004861B5"/>
    <w:rsid w:val="00486464"/>
    <w:rsid w:val="0049600C"/>
    <w:rsid w:val="004C2666"/>
    <w:rsid w:val="004C4D38"/>
    <w:rsid w:val="004E7D82"/>
    <w:rsid w:val="00506947"/>
    <w:rsid w:val="005843BC"/>
    <w:rsid w:val="00585D36"/>
    <w:rsid w:val="00596E19"/>
    <w:rsid w:val="005E33B5"/>
    <w:rsid w:val="005F69D5"/>
    <w:rsid w:val="00625654"/>
    <w:rsid w:val="00626D55"/>
    <w:rsid w:val="00646A1E"/>
    <w:rsid w:val="00654D97"/>
    <w:rsid w:val="00697C51"/>
    <w:rsid w:val="006C3D7E"/>
    <w:rsid w:val="006D5864"/>
    <w:rsid w:val="006E2327"/>
    <w:rsid w:val="006F571D"/>
    <w:rsid w:val="00701911"/>
    <w:rsid w:val="007031C1"/>
    <w:rsid w:val="00706FC3"/>
    <w:rsid w:val="00712605"/>
    <w:rsid w:val="00720480"/>
    <w:rsid w:val="007B47AA"/>
    <w:rsid w:val="007B6801"/>
    <w:rsid w:val="007F659F"/>
    <w:rsid w:val="008514FC"/>
    <w:rsid w:val="00851DA9"/>
    <w:rsid w:val="00851FF3"/>
    <w:rsid w:val="008777BF"/>
    <w:rsid w:val="008A1FE9"/>
    <w:rsid w:val="008D0663"/>
    <w:rsid w:val="008D4F16"/>
    <w:rsid w:val="008D577A"/>
    <w:rsid w:val="0090424E"/>
    <w:rsid w:val="00922BE9"/>
    <w:rsid w:val="009234C0"/>
    <w:rsid w:val="009316B1"/>
    <w:rsid w:val="00942ACF"/>
    <w:rsid w:val="009A0240"/>
    <w:rsid w:val="009A23C6"/>
    <w:rsid w:val="009B28B0"/>
    <w:rsid w:val="009C1723"/>
    <w:rsid w:val="009F1604"/>
    <w:rsid w:val="00A1184C"/>
    <w:rsid w:val="00A34E09"/>
    <w:rsid w:val="00AA0C4A"/>
    <w:rsid w:val="00AC13FF"/>
    <w:rsid w:val="00AD6C44"/>
    <w:rsid w:val="00AE795B"/>
    <w:rsid w:val="00B03111"/>
    <w:rsid w:val="00B14466"/>
    <w:rsid w:val="00B31DFC"/>
    <w:rsid w:val="00B62E1B"/>
    <w:rsid w:val="00B64061"/>
    <w:rsid w:val="00B66BB3"/>
    <w:rsid w:val="00B82416"/>
    <w:rsid w:val="00B90288"/>
    <w:rsid w:val="00BC4DCC"/>
    <w:rsid w:val="00BC71D8"/>
    <w:rsid w:val="00BD23E5"/>
    <w:rsid w:val="00C136CE"/>
    <w:rsid w:val="00C26581"/>
    <w:rsid w:val="00C4088D"/>
    <w:rsid w:val="00C46510"/>
    <w:rsid w:val="00C72D03"/>
    <w:rsid w:val="00C73275"/>
    <w:rsid w:val="00CA2CA3"/>
    <w:rsid w:val="00CA5C7B"/>
    <w:rsid w:val="00CF0E9E"/>
    <w:rsid w:val="00D100F9"/>
    <w:rsid w:val="00D61E36"/>
    <w:rsid w:val="00D83FE2"/>
    <w:rsid w:val="00DD5EE1"/>
    <w:rsid w:val="00DE5704"/>
    <w:rsid w:val="00DF4337"/>
    <w:rsid w:val="00E259F7"/>
    <w:rsid w:val="00E44BDA"/>
    <w:rsid w:val="00EA365A"/>
    <w:rsid w:val="00EA4C7F"/>
    <w:rsid w:val="00EB528F"/>
    <w:rsid w:val="00ED11D5"/>
    <w:rsid w:val="00ED3859"/>
    <w:rsid w:val="00EE5833"/>
    <w:rsid w:val="00F26CE5"/>
    <w:rsid w:val="00F554C8"/>
    <w:rsid w:val="00F80C23"/>
    <w:rsid w:val="00F97FC2"/>
    <w:rsid w:val="00FB79F1"/>
    <w:rsid w:val="00FE1C53"/>
    <w:rsid w:val="00FF3C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845"/>
    <w:pPr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64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A02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02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2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A10F3D-5F5C-4F68-8635-3662B9141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Siniša Badrić</dc:creator>
  <cp:lastModifiedBy>Rozalija Palkovac</cp:lastModifiedBy>
  <cp:revision>3</cp:revision>
  <cp:lastPrinted>2018-04-22T17:02:00Z</cp:lastPrinted>
  <dcterms:created xsi:type="dcterms:W3CDTF">2020-03-26T20:19:00Z</dcterms:created>
  <dcterms:modified xsi:type="dcterms:W3CDTF">2020-03-27T13:24:00Z</dcterms:modified>
</cp:coreProperties>
</file>